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Walter Turncoat" w:cs="Walter Turncoat" w:eastAsia="Walter Turncoat" w:hAnsi="Walter Turncoat"/>
          <w:b w:val="1"/>
          <w:bCs w:val="1"/>
          <w:i w:val="0"/>
          <w:iCs w:val="0"/>
          <w:smallCaps w:val="0"/>
          <w:strike w:val="0"/>
          <w:color w:val="000000"/>
          <w:sz w:val="28"/>
          <w:szCs w:val="28"/>
          <w:u w:val="none"/>
          <w:shd w:fill="auto" w:val="clear"/>
          <w:vertAlign w:val="baseline"/>
        </w:rPr>
      </w:pPr>
      <w:r w:rsidDel="00000000" w:rsidR="00000000" w:rsidRPr="00000000">
        <w:rPr>
          <w:rFonts w:ascii="Walter Turncoat" w:cs="Walter Turncoat" w:eastAsia="Walter Turncoat" w:hAnsi="Walter Turncoat"/>
          <w:b w:val="1"/>
          <w:bCs w:val="1"/>
          <w:sz w:val="28"/>
          <w:szCs w:val="28"/>
          <w:rtl w:val="0"/>
        </w:rPr>
        <w:t xml:space="preserve">Honors Biology    Student Data Analysis    SPR 2026</w:t>
      </w:r>
      <w:r w:rsidDel="00000000" w:rsidR="00000000" w:rsidRPr="00000000">
        <w:rPr>
          <w:rtl w:val="0"/>
        </w:rPr>
      </w:r>
    </w:p>
    <w:tbl>
      <w:tblPr>
        <w:tblStyle w:val="Table1"/>
        <w:tblW w:w="47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8"/>
        <w:gridCol w:w="1653"/>
        <w:gridCol w:w="1544"/>
        <w:tblGridChange w:id="0">
          <w:tblGrid>
            <w:gridCol w:w="1578"/>
            <w:gridCol w:w="1653"/>
            <w:gridCol w:w="1544"/>
          </w:tblGrid>
        </w:tblGridChange>
      </w:tblGrid>
      <w:tr>
        <w:trPr>
          <w:cantSplit w:val="0"/>
          <w:tblHeader w:val="0"/>
        </w:trPr>
        <w:tc>
          <w:tcPr>
            <w:tcBorders>
              <w:right w:color="000000" w:space="0" w:sz="18" w:val="single"/>
            </w:tcBorders>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Prob.</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Proj.</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w:t>
            </w:r>
          </w:p>
        </w:tc>
      </w:tr>
      <w:tr>
        <w:trPr>
          <w:cantSplit w:val="0"/>
          <w:tblHeader w:val="0"/>
        </w:trPr>
        <w:tc>
          <w:tcPr>
            <w:tcBorders>
              <w:right w:color="000000" w:space="0" w:sz="18" w:val="single"/>
            </w:tcBorders>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8">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shd w:fill="cccccc" w:val="clear"/>
          <w:rtl w:val="0"/>
        </w:rPr>
        <w:t xml:space="preserve">U1 - U10:</w:t>
      </w:r>
      <w:r w:rsidDel="00000000" w:rsidR="00000000" w:rsidRPr="00000000">
        <w:rPr>
          <w:rFonts w:ascii="Times New Roman" w:cs="Times New Roman" w:eastAsia="Times New Roman" w:hAnsi="Times New Roman"/>
          <w:b w:val="1"/>
          <w:bCs w:val="1"/>
          <w:sz w:val="26"/>
          <w:szCs w:val="26"/>
          <w:rtl w:val="0"/>
        </w:rPr>
        <w:t xml:space="preserve"> Refers to Unit Tests in Biology.  </w:t>
      </w:r>
      <w:r w:rsidDel="00000000" w:rsidR="00000000" w:rsidRPr="00000000">
        <w:rPr>
          <w:rFonts w:ascii="Times New Roman" w:cs="Times New Roman" w:eastAsia="Times New Roman" w:hAnsi="Times New Roman"/>
          <w:b w:val="1"/>
          <w:bCs w:val="1"/>
          <w:sz w:val="26"/>
          <w:szCs w:val="26"/>
          <w:shd w:fill="b7b7b7" w:val="clear"/>
          <w:rtl w:val="0"/>
        </w:rPr>
        <w:t xml:space="preserve">CI 1-CI 4:</w:t>
      </w:r>
      <w:r w:rsidDel="00000000" w:rsidR="00000000" w:rsidRPr="00000000">
        <w:rPr>
          <w:rFonts w:ascii="Times New Roman" w:cs="Times New Roman" w:eastAsia="Times New Roman" w:hAnsi="Times New Roman"/>
          <w:b w:val="1"/>
          <w:bCs w:val="1"/>
          <w:sz w:val="26"/>
          <w:szCs w:val="26"/>
          <w:rtl w:val="0"/>
        </w:rPr>
        <w:t xml:space="preserve">  The 4 Check Ins in Biology. </w:t>
      </w:r>
    </w:p>
    <w:tbl>
      <w:tblPr>
        <w:tblStyle w:val="Table2"/>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585"/>
        <w:gridCol w:w="585"/>
        <w:gridCol w:w="585"/>
        <w:gridCol w:w="585"/>
        <w:gridCol w:w="585"/>
        <w:gridCol w:w="585"/>
        <w:gridCol w:w="585"/>
        <w:gridCol w:w="585"/>
        <w:gridCol w:w="690"/>
        <w:gridCol w:w="765"/>
        <w:gridCol w:w="705"/>
        <w:gridCol w:w="705"/>
        <w:gridCol w:w="630"/>
        <w:tblGridChange w:id="0">
          <w:tblGrid>
            <w:gridCol w:w="585"/>
            <w:gridCol w:w="585"/>
            <w:gridCol w:w="585"/>
            <w:gridCol w:w="585"/>
            <w:gridCol w:w="585"/>
            <w:gridCol w:w="585"/>
            <w:gridCol w:w="585"/>
            <w:gridCol w:w="585"/>
            <w:gridCol w:w="585"/>
            <w:gridCol w:w="690"/>
            <w:gridCol w:w="765"/>
            <w:gridCol w:w="705"/>
            <w:gridCol w:w="705"/>
            <w:gridCol w:w="630"/>
          </w:tblGrid>
        </w:tblGridChange>
      </w:tblGrid>
      <w:tr>
        <w:trPr>
          <w:cantSplit w:val="0"/>
          <w:trHeight w:val="255" w:hRule="atLeast"/>
          <w:tblHeader w:val="1"/>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U1</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U3</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U4</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U5</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U6</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U7</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U8</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U9</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U10</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 1</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 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  3</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 4</w:t>
            </w:r>
          </w:p>
        </w:tc>
      </w:tr>
      <w:tr>
        <w:trPr>
          <w:cantSplit w:val="0"/>
          <w:trHeight w:val="249"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jc w:val="center"/>
        <w:rPr/>
      </w:pPr>
      <w:r w:rsidDel="00000000" w:rsidR="00000000" w:rsidRPr="00000000">
        <w:rPr>
          <w:rtl w:val="0"/>
        </w:rPr>
      </w:r>
    </w:p>
    <w:tbl>
      <w:tblPr>
        <w:tblStyle w:val="Table3"/>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495"/>
        <w:gridCol w:w="495"/>
        <w:gridCol w:w="495"/>
        <w:gridCol w:w="495"/>
        <w:gridCol w:w="495"/>
        <w:gridCol w:w="495"/>
        <w:gridCol w:w="495"/>
        <w:gridCol w:w="495"/>
        <w:gridCol w:w="495"/>
        <w:gridCol w:w="645"/>
        <w:gridCol w:w="645"/>
        <w:gridCol w:w="675"/>
        <w:gridCol w:w="765"/>
        <w:gridCol w:w="795"/>
        <w:gridCol w:w="810"/>
        <w:tblGridChange w:id="0">
          <w:tblGrid>
            <w:gridCol w:w="495"/>
            <w:gridCol w:w="495"/>
            <w:gridCol w:w="495"/>
            <w:gridCol w:w="495"/>
            <w:gridCol w:w="495"/>
            <w:gridCol w:w="495"/>
            <w:gridCol w:w="495"/>
            <w:gridCol w:w="495"/>
            <w:gridCol w:w="495"/>
            <w:gridCol w:w="495"/>
            <w:gridCol w:w="645"/>
            <w:gridCol w:w="645"/>
            <w:gridCol w:w="675"/>
            <w:gridCol w:w="765"/>
            <w:gridCol w:w="795"/>
            <w:gridCol w:w="810"/>
          </w:tblGrid>
        </w:tblGridChange>
      </w:tblGrid>
      <w:tr>
        <w:trPr>
          <w:cantSplit w:val="0"/>
          <w:trHeight w:val="160" w:hRule="atLeast"/>
          <w:tblHeader w:val="0"/>
        </w:trPr>
        <w:tc>
          <w:tcPr/>
          <w:p w:rsidR="00000000" w:rsidDel="00000000" w:rsidP="00000000" w:rsidRDefault="00000000" w:rsidRPr="00000000" w14:paraId="0000002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2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2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3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3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4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4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4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5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5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6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6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7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7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7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8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8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8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9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9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9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A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A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A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B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B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B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C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6">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C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U1</w:t>
            </w:r>
          </w:p>
        </w:tc>
        <w:tc>
          <w:tcPr/>
          <w:p w:rsidR="00000000" w:rsidDel="00000000" w:rsidP="00000000" w:rsidRDefault="00000000" w:rsidRPr="00000000" w14:paraId="000000C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U2</w:t>
            </w:r>
          </w:p>
        </w:tc>
        <w:tc>
          <w:tcPr/>
          <w:p w:rsidR="00000000" w:rsidDel="00000000" w:rsidP="00000000" w:rsidRDefault="00000000" w:rsidRPr="00000000" w14:paraId="000000C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U3</w:t>
            </w:r>
          </w:p>
        </w:tc>
        <w:tc>
          <w:tcPr/>
          <w:p w:rsidR="00000000" w:rsidDel="00000000" w:rsidP="00000000" w:rsidRDefault="00000000" w:rsidRPr="00000000" w14:paraId="000000C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U4</w:t>
            </w:r>
          </w:p>
        </w:tc>
        <w:tc>
          <w:tcPr/>
          <w:p w:rsidR="00000000" w:rsidDel="00000000" w:rsidP="00000000" w:rsidRDefault="00000000" w:rsidRPr="00000000" w14:paraId="000000C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U5</w:t>
            </w:r>
          </w:p>
        </w:tc>
        <w:tc>
          <w:tcPr/>
          <w:p w:rsidR="00000000" w:rsidDel="00000000" w:rsidP="00000000" w:rsidRDefault="00000000" w:rsidRPr="00000000" w14:paraId="000000C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U6</w:t>
            </w:r>
          </w:p>
        </w:tc>
        <w:tc>
          <w:tcPr/>
          <w:p w:rsidR="00000000" w:rsidDel="00000000" w:rsidP="00000000" w:rsidRDefault="00000000" w:rsidRPr="00000000" w14:paraId="000000C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U7</w:t>
            </w:r>
          </w:p>
        </w:tc>
        <w:tc>
          <w:tcPr/>
          <w:p w:rsidR="00000000" w:rsidDel="00000000" w:rsidP="00000000" w:rsidRDefault="00000000" w:rsidRPr="00000000" w14:paraId="000000C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U8</w:t>
            </w:r>
          </w:p>
        </w:tc>
        <w:tc>
          <w:tcPr/>
          <w:p w:rsidR="00000000" w:rsidDel="00000000" w:rsidP="00000000" w:rsidRDefault="00000000" w:rsidRPr="00000000" w14:paraId="000000D0">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U9</w:t>
            </w:r>
          </w:p>
        </w:tc>
        <w:tc>
          <w:tcPr/>
          <w:p w:rsidR="00000000" w:rsidDel="00000000" w:rsidP="00000000" w:rsidRDefault="00000000" w:rsidRPr="00000000" w14:paraId="000000D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U10</w:t>
            </w:r>
          </w:p>
        </w:tc>
        <w:tc>
          <w:tcPr/>
          <w:p w:rsidR="00000000" w:rsidDel="00000000" w:rsidP="00000000" w:rsidRDefault="00000000" w:rsidRPr="00000000" w14:paraId="000000D2">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D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 1</w:t>
            </w:r>
          </w:p>
          <w:p w:rsidR="00000000" w:rsidDel="00000000" w:rsidP="00000000" w:rsidRDefault="00000000" w:rsidRPr="00000000" w14:paraId="000000D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D6">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 2</w:t>
            </w:r>
          </w:p>
          <w:p w:rsidR="00000000" w:rsidDel="00000000" w:rsidP="00000000" w:rsidRDefault="00000000" w:rsidRPr="00000000" w14:paraId="000000D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D9">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  3</w:t>
            </w:r>
          </w:p>
          <w:p w:rsidR="00000000" w:rsidDel="00000000" w:rsidP="00000000" w:rsidRDefault="00000000" w:rsidRPr="00000000" w14:paraId="000000DA">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DC">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 4</w:t>
            </w:r>
          </w:p>
          <w:p w:rsidR="00000000" w:rsidDel="00000000" w:rsidP="00000000" w:rsidRDefault="00000000" w:rsidRPr="00000000" w14:paraId="000000DD">
            <w:pPr>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Reflections:  What affected your performance and goal achievement?  Reference the academic, the personal, and the random as they apply.  Even the tremendously successful need to reflect on the presence or the absence of challenges and rigor.</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one, after </w:t>
      </w:r>
      <w:r w:rsidDel="00000000" w:rsidR="00000000" w:rsidRPr="00000000">
        <w:rPr>
          <w:rFonts w:ascii="Times New Roman" w:cs="Times New Roman" w:eastAsia="Times New Roman" w:hAnsi="Times New Roman"/>
          <w:b w:val="1"/>
          <w:bCs w:val="1"/>
          <w:rtl w:val="0"/>
        </w:rPr>
        <w:t xml:space="preserve">Unit Tests on the first four Units:</w:t>
      </w:r>
      <w:r w:rsidDel="00000000" w:rsidR="00000000" w:rsidRPr="00000000">
        <w:rPr>
          <w:rFonts w:ascii="Times New Roman" w:cs="Times New Roman" w:eastAsia="Times New Roman" w:hAnsi="Times New Roman"/>
          <w:rtl w:val="0"/>
        </w:rPr>
        <w:t xml:space="preserve">  What is your approach to growth and what growth are you seeing?</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490" w:hRule="atLeast"/>
          <w:tblHeader w:val="0"/>
        </w:trPr>
        <w:tc>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3">
      <w:pPr>
        <w:rPr>
          <w:rFonts w:ascii="Times New Roman" w:cs="Times New Roman" w:eastAsia="Times New Roman" w:hAnsi="Times New Roman"/>
        </w:rPr>
      </w:pPr>
      <w:bookmarkStart w:colFirst="0" w:colLast="0" w:name="_cgm493s9a3v8" w:id="0"/>
      <w:bookmarkEnd w:id="0"/>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bookmarkStart w:colFirst="0" w:colLast="0" w:name="_fws1x6dwnraw" w:id="1"/>
      <w:bookmarkEnd w:id="1"/>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rPr>
      </w:pPr>
      <w:bookmarkStart w:colFirst="0" w:colLast="0" w:name="_i59olqjlxboz" w:id="2"/>
      <w:bookmarkEnd w:id="2"/>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bookmarkStart w:colFirst="0" w:colLast="0" w:name="_koej7kxh439k" w:id="3"/>
      <w:bookmarkEnd w:id="3"/>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bookmarkStart w:colFirst="0" w:colLast="0" w:name="_gjdgxs" w:id="4"/>
      <w:bookmarkEnd w:id="4"/>
      <w:r w:rsidDel="00000000" w:rsidR="00000000" w:rsidRPr="00000000">
        <w:rPr>
          <w:rFonts w:ascii="Times New Roman" w:cs="Times New Roman" w:eastAsia="Times New Roman" w:hAnsi="Times New Roman"/>
          <w:rtl w:val="0"/>
        </w:rPr>
        <w:t xml:space="preserve">Reflection two, after </w:t>
      </w:r>
      <w:r w:rsidDel="00000000" w:rsidR="00000000" w:rsidRPr="00000000">
        <w:rPr>
          <w:rFonts w:ascii="Times New Roman" w:cs="Times New Roman" w:eastAsia="Times New Roman" w:hAnsi="Times New Roman"/>
          <w:b w:val="1"/>
          <w:bCs w:val="1"/>
          <w:rtl w:val="0"/>
        </w:rPr>
        <w:t xml:space="preserve">Unit Test 8 and the first NC Check In Test.</w:t>
      </w:r>
      <w:r w:rsidDel="00000000" w:rsidR="00000000" w:rsidRPr="00000000">
        <w:rPr>
          <w:rFonts w:ascii="Times New Roman" w:cs="Times New Roman" w:eastAsia="Times New Roman" w:hAnsi="Times New Roman"/>
          <w:rtl w:val="0"/>
        </w:rPr>
        <w:t xml:space="preserve">   What can the teacher do differently to help you grow?  What can you do differently?  What are you learning about growth?</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three, </w:t>
      </w:r>
      <w:r w:rsidDel="00000000" w:rsidR="00000000" w:rsidRPr="00000000">
        <w:rPr>
          <w:rFonts w:ascii="Times New Roman" w:cs="Times New Roman" w:eastAsia="Times New Roman" w:hAnsi="Times New Roman"/>
          <w:b w:val="1"/>
          <w:bCs w:val="1"/>
          <w:rtl w:val="0"/>
        </w:rPr>
        <w:t xml:space="preserve">after the The Honors Biology EOC Review period is almost over</w:t>
      </w:r>
      <w:r w:rsidDel="00000000" w:rsidR="00000000" w:rsidRPr="00000000">
        <w:rPr>
          <w:rFonts w:ascii="Times New Roman" w:cs="Times New Roman" w:eastAsia="Times New Roman" w:hAnsi="Times New Roman"/>
          <w:rtl w:val="0"/>
        </w:rPr>
        <w:t xml:space="preserve">: What conclusions can you draw about your growth and growth in general?</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Walter Turncoat">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428309</wp:posOffset>
              </wp:positionV>
              <wp:extent cx="5997664" cy="318082"/>
              <wp:effectExtent b="0" l="0" r="0" t="0"/>
              <wp:wrapSquare wrapText="bothSides" distB="0" distT="0" distL="118745" distR="118745"/>
              <wp:docPr id="1"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NAME:________________________________</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428309</wp:posOffset>
              </wp:positionV>
              <wp:extent cx="5997664" cy="318082"/>
              <wp:effectExtent b="0" l="0" r="0" t="0"/>
              <wp:wrapSquare wrapText="bothSides" distB="0" distT="0" distL="118745" distR="118745"/>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97664" cy="31808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alterTurncoat-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