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7CEA" w14:textId="77777777" w:rsidR="00B467B9" w:rsidRPr="00DC6063" w:rsidRDefault="00B467B9">
      <w:pPr>
        <w:tabs>
          <w:tab w:val="center" w:pos="4680"/>
        </w:tabs>
        <w:rPr>
          <w:sz w:val="28"/>
          <w:szCs w:val="28"/>
        </w:rPr>
      </w:pPr>
      <w:r>
        <w:rPr>
          <w:rFonts w:ascii="Segoe Print" w:hAnsi="Segoe Print" w:cs="Segoe Print"/>
        </w:rPr>
        <w:tab/>
      </w:r>
      <w:r w:rsidRPr="00DC6063">
        <w:rPr>
          <w:sz w:val="28"/>
          <w:szCs w:val="28"/>
        </w:rPr>
        <w:t>INSTRUCTION NO.</w:t>
      </w:r>
    </w:p>
    <w:p w14:paraId="36A1E70A" w14:textId="77777777" w:rsidR="00B467B9" w:rsidRPr="00DC6063" w:rsidRDefault="00B467B9">
      <w:pPr>
        <w:rPr>
          <w:sz w:val="28"/>
          <w:szCs w:val="28"/>
        </w:rPr>
      </w:pPr>
    </w:p>
    <w:p w14:paraId="7C292FCA" w14:textId="77777777" w:rsidR="00B467B9" w:rsidRPr="00DC6063" w:rsidRDefault="00B467B9">
      <w:pPr>
        <w:rPr>
          <w:sz w:val="28"/>
          <w:szCs w:val="28"/>
        </w:rPr>
      </w:pPr>
    </w:p>
    <w:p w14:paraId="531B4B52" w14:textId="77777777" w:rsidR="00B467B9" w:rsidRPr="00DC6063" w:rsidRDefault="00B467B9">
      <w:pPr>
        <w:spacing w:line="480" w:lineRule="auto"/>
        <w:rPr>
          <w:sz w:val="28"/>
          <w:szCs w:val="28"/>
        </w:rPr>
      </w:pPr>
      <w:r w:rsidRPr="00DC6063">
        <w:rPr>
          <w:sz w:val="28"/>
          <w:szCs w:val="28"/>
        </w:rPr>
        <w:t>You have now completed your duties as jurors in this case and are discharged. The question may arise whether you are free to discuss this case with anyone. This is entirely your decision. If any person tries to discuss the case over your objection, or becomes critical of your service, please report it to me immediately.</w:t>
      </w:r>
    </w:p>
    <w:sectPr w:rsidR="00B467B9" w:rsidRPr="00DC6063" w:rsidSect="00B467B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9"/>
    <w:rsid w:val="00457AE1"/>
    <w:rsid w:val="008144BE"/>
    <w:rsid w:val="00963F0F"/>
    <w:rsid w:val="00B467B9"/>
    <w:rsid w:val="00DC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6866B"/>
  <w14:defaultImageDpi w14:val="0"/>
  <w15:docId w15:val="{C9B45190-6F83-4B13-96FE-7BA3DCCA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 Trent</dc:creator>
  <cp:keywords/>
  <dc:description/>
  <cp:lastModifiedBy>Pipes, Trent</cp:lastModifiedBy>
  <cp:revision>2</cp:revision>
  <dcterms:created xsi:type="dcterms:W3CDTF">2025-10-20T16:14:00Z</dcterms:created>
  <dcterms:modified xsi:type="dcterms:W3CDTF">2025-10-20T16:14:00Z</dcterms:modified>
</cp:coreProperties>
</file>