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AE3B" w14:textId="77777777" w:rsidR="00120894" w:rsidRDefault="00C24751" w:rsidP="00F132F0">
      <w:pPr>
        <w:pStyle w:val="Heading2"/>
        <w:spacing w:line="240" w:lineRule="auto"/>
        <w:contextualSpacing/>
      </w:pPr>
      <w:r>
        <w:t>Practical Considerations for Secondary DLI Programs</w:t>
      </w:r>
    </w:p>
    <w:p w14:paraId="0C04AE3C" w14:textId="77777777" w:rsidR="00120894" w:rsidRDefault="00C24751" w:rsidP="00F132F0">
      <w:pPr>
        <w:spacing w:line="240" w:lineRule="auto"/>
        <w:contextualSpacing/>
        <w:rPr>
          <w:b/>
          <w:bCs/>
        </w:rPr>
      </w:pPr>
      <w:r>
        <w:rPr>
          <w:b/>
          <w:bCs/>
        </w:rPr>
        <w:t>Presentation by Dr. Cory Mathieu (WABE 2026)</w:t>
      </w:r>
    </w:p>
    <w:p w14:paraId="2EDA62E0" w14:textId="1E17CF49" w:rsidR="00F132F0" w:rsidRDefault="00F132F0" w:rsidP="00F132F0">
      <w:pPr>
        <w:spacing w:line="240" w:lineRule="auto"/>
        <w:contextualSpacing/>
        <w:rPr>
          <w:b/>
          <w:bCs/>
        </w:rPr>
      </w:pPr>
      <w:hyperlink r:id="rId5" w:history="1">
        <w:r w:rsidRPr="008A4107">
          <w:rPr>
            <w:rStyle w:val="Hyperlink"/>
            <w:b/>
            <w:bCs/>
          </w:rPr>
          <w:t>mathiec@wwu.edu</w:t>
        </w:r>
      </w:hyperlink>
    </w:p>
    <w:p w14:paraId="14856BF4" w14:textId="2EF8229C" w:rsidR="00F132F0" w:rsidRPr="00F132F0" w:rsidRDefault="00F132F0" w:rsidP="00F132F0">
      <w:pPr>
        <w:spacing w:line="240" w:lineRule="auto"/>
        <w:contextualSpacing/>
        <w:rPr>
          <w:b/>
          <w:bCs/>
        </w:rPr>
      </w:pPr>
      <w:r>
        <w:rPr>
          <w:b/>
          <w:bCs/>
        </w:rPr>
        <w:t>Secondary Dual Language Hub at WWU: secondarydli.wwu.edu</w:t>
      </w:r>
      <w:r>
        <w:rPr>
          <w:b/>
          <w:bCs/>
        </w:rPr>
        <w:br/>
      </w:r>
    </w:p>
    <w:p w14:paraId="0C04AE3F" w14:textId="69098FB1" w:rsidR="00120894" w:rsidRDefault="00C24751">
      <w:pPr>
        <w:pStyle w:val="Heading2"/>
      </w:pPr>
      <w:r>
        <w:t>1. Framing Secondary Dual Language Immersion</w:t>
      </w:r>
    </w:p>
    <w:p w14:paraId="0C04AE40" w14:textId="6ADE6C02" w:rsidR="00120894" w:rsidRDefault="00C24751">
      <w:r>
        <w:rPr>
          <w:b/>
          <w:bCs/>
        </w:rPr>
        <w:t>Core idea</w:t>
      </w:r>
      <w:r w:rsidR="00EE6720">
        <w:rPr>
          <w:b/>
          <w:bCs/>
        </w:rPr>
        <w:t>s</w:t>
      </w:r>
      <w:r>
        <w:rPr>
          <w:b/>
          <w:bCs/>
        </w:rPr>
        <w:t xml:space="preserve"> of secondary DLI</w:t>
      </w:r>
      <w:r w:rsidR="00EE6720">
        <w:rPr>
          <w:b/>
          <w:bCs/>
        </w:rPr>
        <w:t>:</w:t>
      </w:r>
    </w:p>
    <w:p w14:paraId="0C04AE41" w14:textId="77777777" w:rsidR="00120894" w:rsidRDefault="00C24751">
      <w:pPr>
        <w:pStyle w:val="ListParagraph"/>
        <w:numPr>
          <w:ilvl w:val="0"/>
          <w:numId w:val="2"/>
        </w:numPr>
      </w:pPr>
      <w:r>
        <w:t xml:space="preserve">What </w:t>
      </w:r>
      <w:r>
        <w:rPr>
          <w:i/>
          <w:iCs/>
        </w:rPr>
        <w:t>defines</w:t>
      </w:r>
      <w:r>
        <w:t xml:space="preserve"> a secondary DLI continuation program?</w:t>
      </w:r>
    </w:p>
    <w:p w14:paraId="32870594" w14:textId="77777777" w:rsidR="0084106D" w:rsidRDefault="0084106D" w:rsidP="0084106D">
      <w:pPr>
        <w:pStyle w:val="ListParagraph"/>
        <w:numPr>
          <w:ilvl w:val="0"/>
          <w:numId w:val="2"/>
        </w:numPr>
      </w:pPr>
      <w:r>
        <w:t>Areas where students tend to keep growing:</w:t>
      </w:r>
    </w:p>
    <w:p w14:paraId="111A2195" w14:textId="5419E59B" w:rsidR="0084106D" w:rsidRDefault="0084106D" w:rsidP="0084106D">
      <w:pPr>
        <w:pStyle w:val="ListParagraph"/>
        <w:numPr>
          <w:ilvl w:val="0"/>
          <w:numId w:val="2"/>
        </w:numPr>
      </w:pPr>
      <w:r>
        <w:t>Areas where challenges often emerge:</w:t>
      </w:r>
    </w:p>
    <w:p w14:paraId="0C04AE43" w14:textId="451D766E" w:rsidR="00120894" w:rsidRDefault="00C24751">
      <w:r>
        <w:rPr>
          <w:b/>
          <w:bCs/>
        </w:rPr>
        <w:t>M</w:t>
      </w:r>
      <w:r>
        <w:rPr>
          <w:b/>
          <w:bCs/>
        </w:rPr>
        <w:t>y notes</w:t>
      </w:r>
      <w:r>
        <w:rPr>
          <w:b/>
          <w:bCs/>
        </w:rPr>
        <w:t>/</w:t>
      </w:r>
      <w:r>
        <w:rPr>
          <w:b/>
          <w:bCs/>
        </w:rPr>
        <w:t>takeaways</w:t>
      </w:r>
      <w:r w:rsidR="0084106D">
        <w:rPr>
          <w:b/>
          <w:bCs/>
        </w:rPr>
        <w:t xml:space="preserve"> and questions for my program</w:t>
      </w:r>
      <w:r>
        <w:rPr>
          <w:b/>
          <w:bCs/>
        </w:rPr>
        <w:t>:</w:t>
      </w:r>
      <w:r w:rsidR="00EE6720">
        <w:rPr>
          <w:b/>
          <w:bCs/>
        </w:rPr>
        <w:br/>
      </w:r>
    </w:p>
    <w:p w14:paraId="0C04AE4B" w14:textId="77777777" w:rsidR="00120894" w:rsidRDefault="00120894">
      <w:pPr>
        <w:pBdr>
          <w:top w:val="single" w:sz="12" w:space="0" w:color="auto"/>
        </w:pBdr>
        <w:spacing w:after="0"/>
      </w:pPr>
    </w:p>
    <w:p w14:paraId="0C04AE4C" w14:textId="0238403A" w:rsidR="00120894" w:rsidRDefault="00C81270">
      <w:pPr>
        <w:pStyle w:val="Heading2"/>
      </w:pPr>
      <w:r>
        <w:t xml:space="preserve">2. </w:t>
      </w:r>
      <w:r w:rsidR="00C24751">
        <w:t>A Vision for Secondary DLI</w:t>
      </w:r>
    </w:p>
    <w:p w14:paraId="00331E19" w14:textId="13823AC0" w:rsidR="00BD6828" w:rsidRPr="00F132F0" w:rsidRDefault="009054D7" w:rsidP="00BD6828">
      <w:pPr>
        <w:rPr>
          <w:b/>
          <w:bCs/>
        </w:rPr>
      </w:pPr>
      <w:r>
        <w:rPr>
          <w:b/>
          <w:bCs/>
        </w:rPr>
        <w:t>Key provocation: What would it look or feel like to have a whole school ethos for a secondary dual language program?</w:t>
      </w:r>
      <w:r w:rsidR="00F132F0">
        <w:rPr>
          <w:b/>
          <w:bCs/>
        </w:rPr>
        <w:br/>
      </w:r>
    </w:p>
    <w:p w14:paraId="44166585" w14:textId="77777777" w:rsidR="00BD6828" w:rsidRDefault="00BD6828" w:rsidP="00BD6828">
      <w:pPr>
        <w:pBdr>
          <w:top w:val="single" w:sz="12" w:space="0" w:color="auto"/>
        </w:pBdr>
        <w:spacing w:after="0"/>
      </w:pPr>
    </w:p>
    <w:p w14:paraId="0C04AE51" w14:textId="05D13AA9" w:rsidR="00120894" w:rsidRDefault="009054D7">
      <w:pPr>
        <w:pStyle w:val="Heading2"/>
      </w:pPr>
      <w:r>
        <w:t>3</w:t>
      </w:r>
      <w:r w:rsidR="00C24751">
        <w:t xml:space="preserve">. </w:t>
      </w:r>
      <w:r w:rsidR="00C24751">
        <w:t>Which Classes Should Be Taught in the Partner Language?</w:t>
      </w:r>
    </w:p>
    <w:p w14:paraId="0C04AE53" w14:textId="494C59FB" w:rsidR="00120894" w:rsidRDefault="00C24751">
      <w:pPr>
        <w:pStyle w:val="ListParagraph"/>
        <w:numPr>
          <w:ilvl w:val="0"/>
          <w:numId w:val="4"/>
        </w:numPr>
      </w:pPr>
      <w:r>
        <w:t>Minimum expectations for partner-language coursework:</w:t>
      </w:r>
      <w:r w:rsidR="00BD6828">
        <w:t xml:space="preserve"> </w:t>
      </w:r>
    </w:p>
    <w:p w14:paraId="0C04AE54" w14:textId="77777777" w:rsidR="00120894" w:rsidRDefault="00C24751">
      <w:pPr>
        <w:pStyle w:val="ListParagraph"/>
        <w:numPr>
          <w:ilvl w:val="0"/>
          <w:numId w:val="4"/>
        </w:numPr>
      </w:pPr>
      <w:r>
        <w:t>Factors to weigh when selecting courses:</w:t>
      </w:r>
    </w:p>
    <w:p w14:paraId="0C04AE55" w14:textId="77777777" w:rsidR="00120894" w:rsidRDefault="00C24751">
      <w:pPr>
        <w:pStyle w:val="ListParagraph"/>
        <w:numPr>
          <w:ilvl w:val="1"/>
          <w:numId w:val="4"/>
        </w:numPr>
      </w:pPr>
      <w:r>
        <w:t>Alignment with elementary DLI</w:t>
      </w:r>
    </w:p>
    <w:p w14:paraId="0C04AE56" w14:textId="77777777" w:rsidR="00120894" w:rsidRDefault="00C24751">
      <w:pPr>
        <w:pStyle w:val="ListParagraph"/>
        <w:numPr>
          <w:ilvl w:val="1"/>
          <w:numId w:val="4"/>
        </w:numPr>
      </w:pPr>
      <w:r>
        <w:t>Staffing and certification</w:t>
      </w:r>
    </w:p>
    <w:p w14:paraId="0C04AE57" w14:textId="77777777" w:rsidR="00120894" w:rsidRDefault="00C24751">
      <w:pPr>
        <w:pStyle w:val="ListParagraph"/>
        <w:numPr>
          <w:ilvl w:val="1"/>
          <w:numId w:val="4"/>
        </w:numPr>
      </w:pPr>
      <w:r>
        <w:t>Curriculum/materials</w:t>
      </w:r>
    </w:p>
    <w:p w14:paraId="0C04AE58" w14:textId="77777777" w:rsidR="00120894" w:rsidRDefault="00C24751">
      <w:pPr>
        <w:pStyle w:val="ListParagraph"/>
        <w:numPr>
          <w:ilvl w:val="1"/>
          <w:numId w:val="4"/>
        </w:numPr>
      </w:pPr>
      <w:r>
        <w:t>Pathways to advanced coursework</w:t>
      </w:r>
    </w:p>
    <w:p w14:paraId="0C04AE59" w14:textId="77777777" w:rsidR="00120894" w:rsidRPr="0065292B" w:rsidRDefault="00C24751" w:rsidP="0065292B">
      <w:pPr>
        <w:rPr>
          <w:b/>
          <w:bCs/>
        </w:rPr>
      </w:pPr>
      <w:r w:rsidRPr="0065292B">
        <w:rPr>
          <w:b/>
          <w:bCs/>
        </w:rPr>
        <w:t>Classes we currently offer in the partner language:</w:t>
      </w:r>
    </w:p>
    <w:p w14:paraId="3B158D07" w14:textId="2B41BFDC" w:rsidR="00BD6828" w:rsidRPr="00C24751" w:rsidRDefault="00C24751" w:rsidP="00BD6828">
      <w:pPr>
        <w:rPr>
          <w:b/>
          <w:bCs/>
        </w:rPr>
      </w:pPr>
      <w:r w:rsidRPr="0065292B">
        <w:rPr>
          <w:b/>
          <w:bCs/>
        </w:rPr>
        <w:t>Classes we might want to add or rethink:</w:t>
      </w:r>
    </w:p>
    <w:p w14:paraId="0C04AE5B" w14:textId="77777777" w:rsidR="00120894" w:rsidRDefault="00120894">
      <w:pPr>
        <w:pBdr>
          <w:top w:val="single" w:sz="12" w:space="0" w:color="auto"/>
        </w:pBdr>
        <w:spacing w:after="0"/>
      </w:pPr>
    </w:p>
    <w:p w14:paraId="0C04AE5C" w14:textId="77777777" w:rsidR="00120894" w:rsidRDefault="00C24751">
      <w:pPr>
        <w:pStyle w:val="Heading2"/>
      </w:pPr>
      <w:r>
        <w:t>5. A Closer Look at the Partner-Language Language Arts Class</w:t>
      </w:r>
    </w:p>
    <w:p w14:paraId="0C04AE5D" w14:textId="77777777" w:rsidR="00120894" w:rsidRDefault="00C24751">
      <w:pPr>
        <w:pStyle w:val="Heading3"/>
      </w:pPr>
      <w:r>
        <w:t>Key tensions raised</w:t>
      </w:r>
    </w:p>
    <w:p w14:paraId="0C04AE5E" w14:textId="77777777" w:rsidR="00120894" w:rsidRDefault="00C24751">
      <w:pPr>
        <w:pStyle w:val="ListParagraph"/>
        <w:numPr>
          <w:ilvl w:val="0"/>
          <w:numId w:val="5"/>
        </w:numPr>
      </w:pPr>
      <w:r>
        <w:t>Language arts vs. world language framing</w:t>
      </w:r>
    </w:p>
    <w:p w14:paraId="0C04AE5F" w14:textId="77777777" w:rsidR="00120894" w:rsidRDefault="00C24751">
      <w:pPr>
        <w:pStyle w:val="ListParagraph"/>
        <w:numPr>
          <w:ilvl w:val="0"/>
          <w:numId w:val="5"/>
        </w:numPr>
      </w:pPr>
      <w:r>
        <w:t>Credit, standards, and rigor</w:t>
      </w:r>
    </w:p>
    <w:p w14:paraId="0C04AE60" w14:textId="77777777" w:rsidR="00120894" w:rsidRDefault="00C24751">
      <w:pPr>
        <w:pStyle w:val="ListParagraph"/>
        <w:numPr>
          <w:ilvl w:val="0"/>
          <w:numId w:val="5"/>
        </w:numPr>
      </w:pPr>
      <w:r>
        <w:lastRenderedPageBreak/>
        <w:t>Teacher preparation and support</w:t>
      </w:r>
    </w:p>
    <w:p w14:paraId="0C04AE61" w14:textId="77777777" w:rsidR="00120894" w:rsidRDefault="00C24751">
      <w:r>
        <w:rPr>
          <w:b/>
          <w:bCs/>
        </w:rPr>
        <w:t>Questions worth asking about our program:</w:t>
      </w:r>
    </w:p>
    <w:p w14:paraId="0C04AE62" w14:textId="77777777" w:rsidR="00120894" w:rsidRDefault="00C24751">
      <w:pPr>
        <w:pStyle w:val="ListParagraph"/>
        <w:numPr>
          <w:ilvl w:val="0"/>
          <w:numId w:val="6"/>
        </w:numPr>
      </w:pPr>
      <w:r>
        <w:t>What credit do students receive for this class?</w:t>
      </w:r>
    </w:p>
    <w:p w14:paraId="0C04AE63" w14:textId="77777777" w:rsidR="00120894" w:rsidRDefault="00C24751">
      <w:pPr>
        <w:pStyle w:val="ListParagraph"/>
        <w:numPr>
          <w:ilvl w:val="0"/>
          <w:numId w:val="6"/>
        </w:numPr>
      </w:pPr>
      <w:r>
        <w:t>What standards guide instruction?</w:t>
      </w:r>
    </w:p>
    <w:p w14:paraId="0C04AE64" w14:textId="0F848A68" w:rsidR="00120894" w:rsidRDefault="00C24751">
      <w:pPr>
        <w:pStyle w:val="ListParagraph"/>
        <w:numPr>
          <w:ilvl w:val="0"/>
          <w:numId w:val="6"/>
        </w:numPr>
      </w:pPr>
      <w:r>
        <w:t xml:space="preserve">What message </w:t>
      </w:r>
      <w:r w:rsidR="00185B7D">
        <w:t>do we send</w:t>
      </w:r>
      <w:r>
        <w:t xml:space="preserve"> about the </w:t>
      </w:r>
      <w:r w:rsidR="00185B7D">
        <w:t>purpose or value</w:t>
      </w:r>
      <w:r>
        <w:t xml:space="preserve"> of bilingualism?</w:t>
      </w:r>
    </w:p>
    <w:p w14:paraId="0C04AE65" w14:textId="77777777" w:rsidR="00120894" w:rsidRDefault="00C24751">
      <w:pPr>
        <w:rPr>
          <w:b/>
          <w:bCs/>
        </w:rPr>
      </w:pPr>
      <w:r>
        <w:rPr>
          <w:b/>
          <w:bCs/>
        </w:rPr>
        <w:t>Notes / reflections:</w:t>
      </w:r>
    </w:p>
    <w:p w14:paraId="756E44D7" w14:textId="77777777" w:rsidR="00185B7D" w:rsidRDefault="00185B7D"/>
    <w:p w14:paraId="0C04AE66" w14:textId="77777777" w:rsidR="00120894" w:rsidRDefault="00120894">
      <w:pPr>
        <w:pBdr>
          <w:top w:val="single" w:sz="12" w:space="0" w:color="auto"/>
        </w:pBdr>
        <w:spacing w:after="0"/>
      </w:pPr>
    </w:p>
    <w:p w14:paraId="0C04AE67" w14:textId="6ABE7931" w:rsidR="00120894" w:rsidRDefault="00C24751">
      <w:pPr>
        <w:pStyle w:val="Heading2"/>
      </w:pPr>
      <w:r>
        <w:t xml:space="preserve">6. </w:t>
      </w:r>
      <w:r>
        <w:t>Who Is Included in the Program?</w:t>
      </w:r>
    </w:p>
    <w:p w14:paraId="0C04AE68" w14:textId="77777777" w:rsidR="00120894" w:rsidRDefault="00C24751">
      <w:pPr>
        <w:pStyle w:val="Heading3"/>
      </w:pPr>
      <w:r>
        <w:t>Access &amp; entry questions</w:t>
      </w:r>
    </w:p>
    <w:p w14:paraId="0C04AE69" w14:textId="77777777" w:rsidR="00120894" w:rsidRDefault="00C24751">
      <w:pPr>
        <w:pStyle w:val="ListParagraph"/>
        <w:numPr>
          <w:ilvl w:val="0"/>
          <w:numId w:val="7"/>
        </w:numPr>
      </w:pPr>
      <w:r>
        <w:t>Who enters easily into secondary DLI?</w:t>
      </w:r>
    </w:p>
    <w:p w14:paraId="0C04AE6A" w14:textId="77777777" w:rsidR="00120894" w:rsidRDefault="00C24751">
      <w:pPr>
        <w:pStyle w:val="ListParagraph"/>
        <w:numPr>
          <w:ilvl w:val="0"/>
          <w:numId w:val="7"/>
        </w:numPr>
      </w:pPr>
      <w:r>
        <w:t>Who faces barriers?</w:t>
      </w:r>
    </w:p>
    <w:p w14:paraId="0C04AE6B" w14:textId="77777777" w:rsidR="00120894" w:rsidRDefault="00C24751">
      <w:pPr>
        <w:pStyle w:val="ListParagraph"/>
        <w:numPr>
          <w:ilvl w:val="0"/>
          <w:numId w:val="7"/>
        </w:numPr>
      </w:pPr>
      <w:r>
        <w:t>How do we handle:</w:t>
      </w:r>
    </w:p>
    <w:p w14:paraId="0C04AE6C" w14:textId="77777777" w:rsidR="00120894" w:rsidRDefault="00C24751">
      <w:pPr>
        <w:pStyle w:val="ListParagraph"/>
        <w:numPr>
          <w:ilvl w:val="1"/>
          <w:numId w:val="7"/>
        </w:numPr>
      </w:pPr>
      <w:r>
        <w:t>Newcomer students?</w:t>
      </w:r>
    </w:p>
    <w:p w14:paraId="0C04AE6D" w14:textId="77777777" w:rsidR="00120894" w:rsidRDefault="00C24751">
      <w:pPr>
        <w:pStyle w:val="ListParagraph"/>
        <w:numPr>
          <w:ilvl w:val="1"/>
          <w:numId w:val="7"/>
        </w:numPr>
      </w:pPr>
      <w:r>
        <w:t>Heritage speakers?</w:t>
      </w:r>
    </w:p>
    <w:p w14:paraId="0C04AE6E" w14:textId="77777777" w:rsidR="00120894" w:rsidRDefault="00C24751">
      <w:pPr>
        <w:pStyle w:val="ListParagraph"/>
        <w:numPr>
          <w:ilvl w:val="1"/>
          <w:numId w:val="7"/>
        </w:numPr>
      </w:pPr>
      <w:r>
        <w:t>Late entry into DLI?</w:t>
      </w:r>
    </w:p>
    <w:p w14:paraId="0C04AE6F" w14:textId="146A1538" w:rsidR="00120894" w:rsidRDefault="00C24751">
      <w:r>
        <w:rPr>
          <w:b/>
          <w:bCs/>
        </w:rPr>
        <w:t>Current entrance or placement practices we use:</w:t>
      </w:r>
      <w:r w:rsidR="00185B7D">
        <w:rPr>
          <w:b/>
          <w:bCs/>
        </w:rPr>
        <w:br/>
      </w:r>
      <w:r w:rsidR="00185B7D">
        <w:rPr>
          <w:b/>
          <w:bCs/>
        </w:rPr>
        <w:br/>
      </w:r>
    </w:p>
    <w:p w14:paraId="0C04AE70" w14:textId="77777777" w:rsidR="00120894" w:rsidRDefault="00120894">
      <w:pPr>
        <w:pBdr>
          <w:top w:val="single" w:sz="12" w:space="0" w:color="auto"/>
        </w:pBdr>
        <w:spacing w:after="0"/>
      </w:pPr>
    </w:p>
    <w:p w14:paraId="0C04AE71" w14:textId="77777777" w:rsidR="00120894" w:rsidRDefault="00C24751">
      <w:pPr>
        <w:pStyle w:val="Heading2"/>
      </w:pPr>
      <w:r>
        <w:t>7. Entrance Policies &amp; Assessments</w:t>
      </w:r>
    </w:p>
    <w:p w14:paraId="0C04AE72" w14:textId="76167A29" w:rsidR="00120894" w:rsidRDefault="00C24751">
      <w:r>
        <w:rPr>
          <w:b/>
          <w:bCs/>
        </w:rPr>
        <w:t>Principles</w:t>
      </w:r>
      <w:r w:rsidR="0065292B">
        <w:rPr>
          <w:b/>
          <w:bCs/>
        </w:rPr>
        <w:t xml:space="preserve"> for entrance policies:</w:t>
      </w:r>
    </w:p>
    <w:p w14:paraId="0C04AE73" w14:textId="77777777" w:rsidR="00120894" w:rsidRDefault="00C24751">
      <w:pPr>
        <w:pStyle w:val="ListParagraph"/>
        <w:numPr>
          <w:ilvl w:val="0"/>
          <w:numId w:val="8"/>
        </w:numPr>
      </w:pPr>
      <w:r>
        <w:t>Co-created policies with stakeholders</w:t>
      </w:r>
    </w:p>
    <w:p w14:paraId="0C04AE74" w14:textId="77777777" w:rsidR="00120894" w:rsidRDefault="00C24751">
      <w:pPr>
        <w:pStyle w:val="ListParagraph"/>
        <w:numPr>
          <w:ilvl w:val="0"/>
          <w:numId w:val="8"/>
        </w:numPr>
      </w:pPr>
      <w:r>
        <w:t>Holistic views of students</w:t>
      </w:r>
    </w:p>
    <w:p w14:paraId="0C04AE75" w14:textId="77777777" w:rsidR="00120894" w:rsidRDefault="00C24751">
      <w:pPr>
        <w:pStyle w:val="ListParagraph"/>
        <w:numPr>
          <w:ilvl w:val="0"/>
          <w:numId w:val="8"/>
        </w:numPr>
      </w:pPr>
      <w:r>
        <w:t xml:space="preserve">Value placed on language, literacy </w:t>
      </w:r>
      <w:r>
        <w:rPr>
          <w:i/>
          <w:iCs/>
        </w:rPr>
        <w:t>and</w:t>
      </w:r>
      <w:r>
        <w:t xml:space="preserve"> investment</w:t>
      </w:r>
    </w:p>
    <w:p w14:paraId="0C04AE76" w14:textId="77777777" w:rsidR="00120894" w:rsidRDefault="00C24751">
      <w:r>
        <w:rPr>
          <w:b/>
          <w:bCs/>
        </w:rPr>
        <w:t>Potential components of an entrance process:</w:t>
      </w:r>
    </w:p>
    <w:p w14:paraId="0C04AE77" w14:textId="77777777" w:rsidR="00120894" w:rsidRDefault="00C24751">
      <w:pPr>
        <w:pStyle w:val="ListParagraph"/>
        <w:numPr>
          <w:ilvl w:val="0"/>
          <w:numId w:val="9"/>
        </w:numPr>
      </w:pPr>
      <w:r>
        <w:t>Language/literacy evidence I noted:</w:t>
      </w:r>
    </w:p>
    <w:p w14:paraId="0C04AE78" w14:textId="77777777" w:rsidR="00120894" w:rsidRDefault="00C24751">
      <w:pPr>
        <w:pStyle w:val="ListParagraph"/>
        <w:numPr>
          <w:ilvl w:val="0"/>
          <w:numId w:val="9"/>
        </w:numPr>
      </w:pPr>
      <w:r>
        <w:t>Non-academic factors considered:</w:t>
      </w:r>
    </w:p>
    <w:p w14:paraId="0C04AE79" w14:textId="5AA8C1F7" w:rsidR="00120894" w:rsidRDefault="00C24751">
      <w:r>
        <w:rPr>
          <w:b/>
          <w:bCs/>
        </w:rPr>
        <w:t>Who might our policies privilege? Who might they exclude?</w:t>
      </w:r>
      <w:r w:rsidR="0065292B">
        <w:rPr>
          <w:b/>
          <w:bCs/>
        </w:rPr>
        <w:br/>
      </w:r>
    </w:p>
    <w:p w14:paraId="0C04AE7A" w14:textId="77777777" w:rsidR="00120894" w:rsidRDefault="00120894">
      <w:pPr>
        <w:pBdr>
          <w:top w:val="single" w:sz="12" w:space="0" w:color="auto"/>
        </w:pBdr>
        <w:spacing w:after="0"/>
      </w:pPr>
    </w:p>
    <w:p w14:paraId="0C04AE7B" w14:textId="68C5522A" w:rsidR="00120894" w:rsidRDefault="00C24751">
      <w:pPr>
        <w:pStyle w:val="Heading2"/>
      </w:pPr>
      <w:r>
        <w:lastRenderedPageBreak/>
        <w:t xml:space="preserve">8. </w:t>
      </w:r>
      <w:r>
        <w:t>Supporting Bilingualism &amp; Biliteracy Across the Curriculum</w:t>
      </w:r>
    </w:p>
    <w:p w14:paraId="0C04AE7C" w14:textId="77777777" w:rsidR="00120894" w:rsidRDefault="00C24751">
      <w:pPr>
        <w:pStyle w:val="Heading3"/>
      </w:pPr>
      <w:r>
        <w:t>Instructional structures highlighted</w:t>
      </w:r>
    </w:p>
    <w:p w14:paraId="0C04AE7D" w14:textId="77777777" w:rsidR="00120894" w:rsidRDefault="00C24751">
      <w:pPr>
        <w:pStyle w:val="ListParagraph"/>
        <w:numPr>
          <w:ilvl w:val="0"/>
          <w:numId w:val="10"/>
        </w:numPr>
      </w:pPr>
      <w:r>
        <w:t>Language scope and sequence</w:t>
      </w:r>
    </w:p>
    <w:p w14:paraId="0C04AE7E" w14:textId="77777777" w:rsidR="00120894" w:rsidRDefault="00C24751">
      <w:pPr>
        <w:pStyle w:val="ListParagraph"/>
        <w:numPr>
          <w:ilvl w:val="0"/>
          <w:numId w:val="10"/>
        </w:numPr>
      </w:pPr>
      <w:r>
        <w:t>Language objectives beyond language arts</w:t>
      </w:r>
    </w:p>
    <w:p w14:paraId="0C04AE7F" w14:textId="77777777" w:rsidR="00120894" w:rsidRDefault="00C24751">
      <w:pPr>
        <w:pStyle w:val="ListParagraph"/>
        <w:numPr>
          <w:ilvl w:val="0"/>
          <w:numId w:val="10"/>
        </w:numPr>
      </w:pPr>
      <w:r>
        <w:t>Shared responsibility for language development</w:t>
      </w:r>
    </w:p>
    <w:p w14:paraId="268F3C66" w14:textId="6AE6E1DB" w:rsidR="0065292B" w:rsidRDefault="0065292B">
      <w:pPr>
        <w:pStyle w:val="ListParagraph"/>
        <w:numPr>
          <w:ilvl w:val="0"/>
          <w:numId w:val="10"/>
        </w:numPr>
      </w:pPr>
      <w:r>
        <w:t>Collaboration across content areas</w:t>
      </w:r>
    </w:p>
    <w:p w14:paraId="0C04AE80" w14:textId="6A615C91" w:rsidR="00120894" w:rsidRPr="0065292B" w:rsidRDefault="00C24751" w:rsidP="0065292B">
      <w:pPr>
        <w:rPr>
          <w:b/>
          <w:bCs/>
        </w:rPr>
      </w:pPr>
      <w:r w:rsidRPr="0065292B">
        <w:rPr>
          <w:b/>
          <w:bCs/>
        </w:rPr>
        <w:t>Examples that stood out to me:</w:t>
      </w:r>
      <w:r w:rsidR="0065292B" w:rsidRPr="0065292B">
        <w:rPr>
          <w:b/>
          <w:bCs/>
        </w:rPr>
        <w:br/>
      </w:r>
      <w:r w:rsidR="0065292B" w:rsidRPr="0065292B">
        <w:rPr>
          <w:b/>
          <w:bCs/>
        </w:rPr>
        <w:br/>
      </w:r>
    </w:p>
    <w:p w14:paraId="0C04AE81" w14:textId="77777777" w:rsidR="00120894" w:rsidRDefault="00120894">
      <w:pPr>
        <w:pBdr>
          <w:top w:val="single" w:sz="12" w:space="0" w:color="auto"/>
        </w:pBdr>
        <w:spacing w:after="0"/>
      </w:pPr>
    </w:p>
    <w:p w14:paraId="0C04AE8A" w14:textId="77777777" w:rsidR="00120894" w:rsidRDefault="00C24751">
      <w:pPr>
        <w:pStyle w:val="Heading2"/>
      </w:pPr>
      <w:r>
        <w:t>10. Closing Reflections</w:t>
      </w:r>
    </w:p>
    <w:p w14:paraId="1E0792C5" w14:textId="77777777" w:rsidR="0065292B" w:rsidRDefault="00C24751">
      <w:r>
        <w:rPr>
          <w:b/>
          <w:bCs/>
        </w:rPr>
        <w:t>Two questions I want to keep thinking about:</w:t>
      </w:r>
      <w:r>
        <w:t xml:space="preserve"> </w:t>
      </w:r>
    </w:p>
    <w:p w14:paraId="56FE4A03" w14:textId="77777777" w:rsidR="0065292B" w:rsidRDefault="00C24751">
      <w:r>
        <w:t xml:space="preserve">1. </w:t>
      </w:r>
    </w:p>
    <w:p w14:paraId="0C04AE8B" w14:textId="239645BE" w:rsidR="00120894" w:rsidRDefault="00C24751">
      <w:r>
        <w:t>2.</w:t>
      </w:r>
    </w:p>
    <w:p w14:paraId="1197797F" w14:textId="77777777" w:rsidR="0065292B" w:rsidRDefault="0065292B">
      <w:pPr>
        <w:rPr>
          <w:b/>
          <w:bCs/>
        </w:rPr>
      </w:pPr>
    </w:p>
    <w:p w14:paraId="0C04AE8C" w14:textId="47EFA9E0" w:rsidR="00120894" w:rsidRDefault="00C24751">
      <w:r>
        <w:rPr>
          <w:b/>
          <w:bCs/>
        </w:rPr>
        <w:t>One idea or practice I want to explore further after this session:</w:t>
      </w:r>
      <w:r w:rsidR="0065292B">
        <w:rPr>
          <w:b/>
          <w:bCs/>
        </w:rPr>
        <w:br/>
      </w:r>
      <w:r w:rsidR="0065292B">
        <w:rPr>
          <w:b/>
          <w:bCs/>
        </w:rPr>
        <w:br/>
      </w:r>
      <w:r w:rsidR="0065292B">
        <w:rPr>
          <w:b/>
          <w:bCs/>
        </w:rPr>
        <w:br/>
      </w:r>
      <w:r w:rsidR="0065292B">
        <w:rPr>
          <w:b/>
          <w:bCs/>
        </w:rPr>
        <w:br/>
      </w:r>
      <w:r w:rsidR="0065292B">
        <w:rPr>
          <w:b/>
          <w:bCs/>
        </w:rPr>
        <w:br/>
      </w:r>
    </w:p>
    <w:p w14:paraId="0C04AE8D" w14:textId="77777777" w:rsidR="00120894" w:rsidRDefault="00120894">
      <w:pPr>
        <w:pBdr>
          <w:top w:val="single" w:sz="12" w:space="0" w:color="auto"/>
        </w:pBdr>
        <w:spacing w:after="0"/>
      </w:pPr>
    </w:p>
    <w:p w14:paraId="0F962545" w14:textId="77777777" w:rsidR="0065292B" w:rsidRDefault="0065292B">
      <w:pPr>
        <w:pBdr>
          <w:top w:val="single" w:sz="12" w:space="0" w:color="auto"/>
        </w:pBdr>
        <w:spacing w:after="0"/>
      </w:pPr>
    </w:p>
    <w:p w14:paraId="0C04AE8E" w14:textId="746A3392" w:rsidR="00120894" w:rsidRDefault="00120894"/>
    <w:sectPr w:rsidR="0012089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B32"/>
    <w:multiLevelType w:val="hybridMultilevel"/>
    <w:tmpl w:val="3BC4327C"/>
    <w:lvl w:ilvl="0" w:tplc="1CB6EA8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40AEF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BDCE9E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29C648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92640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A863CE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2C833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A1E05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98646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FF97EFD"/>
    <w:multiLevelType w:val="hybridMultilevel"/>
    <w:tmpl w:val="E8A45C8C"/>
    <w:lvl w:ilvl="0" w:tplc="F09E61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BF03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3966B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E54D1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CD20E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514135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5E08AD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FE2CE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58A18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1D8315E"/>
    <w:multiLevelType w:val="hybridMultilevel"/>
    <w:tmpl w:val="225C7024"/>
    <w:lvl w:ilvl="0" w:tplc="AA84136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2A671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3021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0FE2FF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08AC0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44471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6D445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1549B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6A698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83322A2"/>
    <w:multiLevelType w:val="hybridMultilevel"/>
    <w:tmpl w:val="C388EA50"/>
    <w:lvl w:ilvl="0" w:tplc="A8A0AE9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74020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EC01E7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056E22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D80CA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480F1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B1AFDA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81C34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0AE86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409352A"/>
    <w:multiLevelType w:val="hybridMultilevel"/>
    <w:tmpl w:val="B8C25DDE"/>
    <w:lvl w:ilvl="0" w:tplc="6916FA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4340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4242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CCFFA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FBC86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356A1C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9CE211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A545E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C787F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56C46C2"/>
    <w:multiLevelType w:val="hybridMultilevel"/>
    <w:tmpl w:val="A5683080"/>
    <w:lvl w:ilvl="0" w:tplc="274E67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1F0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3A6A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068B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9F41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FA4A1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CE46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3983A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078E31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A9C59CE"/>
    <w:multiLevelType w:val="hybridMultilevel"/>
    <w:tmpl w:val="1C2C3A74"/>
    <w:lvl w:ilvl="0" w:tplc="035C20B4">
      <w:start w:val="1"/>
      <w:numFmt w:val="bullet"/>
      <w:lvlText w:val="●"/>
      <w:lvlJc w:val="left"/>
      <w:pPr>
        <w:ind w:left="720" w:hanging="360"/>
      </w:pPr>
    </w:lvl>
    <w:lvl w:ilvl="1" w:tplc="FC002CB6">
      <w:start w:val="1"/>
      <w:numFmt w:val="bullet"/>
      <w:lvlText w:val="○"/>
      <w:lvlJc w:val="left"/>
      <w:pPr>
        <w:ind w:left="1440" w:hanging="360"/>
      </w:pPr>
    </w:lvl>
    <w:lvl w:ilvl="2" w:tplc="ACB2DB70">
      <w:start w:val="1"/>
      <w:numFmt w:val="bullet"/>
      <w:lvlText w:val="■"/>
      <w:lvlJc w:val="left"/>
      <w:pPr>
        <w:ind w:left="2160" w:hanging="360"/>
      </w:pPr>
    </w:lvl>
    <w:lvl w:ilvl="3" w:tplc="0486DC34">
      <w:start w:val="1"/>
      <w:numFmt w:val="bullet"/>
      <w:lvlText w:val="●"/>
      <w:lvlJc w:val="left"/>
      <w:pPr>
        <w:ind w:left="2880" w:hanging="360"/>
      </w:pPr>
    </w:lvl>
    <w:lvl w:ilvl="4" w:tplc="4EC2DD1C">
      <w:start w:val="1"/>
      <w:numFmt w:val="bullet"/>
      <w:lvlText w:val="○"/>
      <w:lvlJc w:val="left"/>
      <w:pPr>
        <w:ind w:left="3600" w:hanging="360"/>
      </w:pPr>
    </w:lvl>
    <w:lvl w:ilvl="5" w:tplc="162E3D5C">
      <w:start w:val="1"/>
      <w:numFmt w:val="bullet"/>
      <w:lvlText w:val="■"/>
      <w:lvlJc w:val="left"/>
      <w:pPr>
        <w:ind w:left="4320" w:hanging="360"/>
      </w:pPr>
    </w:lvl>
    <w:lvl w:ilvl="6" w:tplc="4BD455EE">
      <w:start w:val="1"/>
      <w:numFmt w:val="bullet"/>
      <w:lvlText w:val="●"/>
      <w:lvlJc w:val="left"/>
      <w:pPr>
        <w:ind w:left="5040" w:hanging="360"/>
      </w:pPr>
    </w:lvl>
    <w:lvl w:ilvl="7" w:tplc="EEC48268">
      <w:start w:val="1"/>
      <w:numFmt w:val="bullet"/>
      <w:lvlText w:val="●"/>
      <w:lvlJc w:val="left"/>
      <w:pPr>
        <w:ind w:left="5760" w:hanging="360"/>
      </w:pPr>
    </w:lvl>
    <w:lvl w:ilvl="8" w:tplc="75187AFE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41C43BF5"/>
    <w:multiLevelType w:val="hybridMultilevel"/>
    <w:tmpl w:val="B6B0256E"/>
    <w:lvl w:ilvl="0" w:tplc="355EA87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5C0B3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4E4034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F68C00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C9096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6CED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9622D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292C5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06876E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B902562"/>
    <w:multiLevelType w:val="hybridMultilevel"/>
    <w:tmpl w:val="94FADE56"/>
    <w:lvl w:ilvl="0" w:tplc="1188CA3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6F0F3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5542D4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EEE973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F422E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7DA55C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47418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726E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36907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0504A91"/>
    <w:multiLevelType w:val="hybridMultilevel"/>
    <w:tmpl w:val="A54A80F6"/>
    <w:lvl w:ilvl="0" w:tplc="C5222F1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BE0A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FA0E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B42E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9923E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EFC43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452BC0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71A21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10090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20129D4"/>
    <w:multiLevelType w:val="hybridMultilevel"/>
    <w:tmpl w:val="E104FA8A"/>
    <w:lvl w:ilvl="0" w:tplc="43C09EF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718E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C7C41A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8EE5B7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A4CEF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C54E8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18E4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A427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690EB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6F22672"/>
    <w:multiLevelType w:val="hybridMultilevel"/>
    <w:tmpl w:val="150850F0"/>
    <w:lvl w:ilvl="0" w:tplc="55F85DA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CD44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DBC27D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B4EDA7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EA6FC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D20AF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A62F3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BC608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1D6F35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B567DE4"/>
    <w:multiLevelType w:val="hybridMultilevel"/>
    <w:tmpl w:val="DDC46896"/>
    <w:lvl w:ilvl="0" w:tplc="CA9C51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C26B7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62287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2CE08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966E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5904D3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EA58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5DC5D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528F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1AA50E7"/>
    <w:multiLevelType w:val="hybridMultilevel"/>
    <w:tmpl w:val="C30AE5A4"/>
    <w:lvl w:ilvl="0" w:tplc="6C649CB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BA0E9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C5483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996AF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048C7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0B685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6C43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B4272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36A696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656035471">
    <w:abstractNumId w:val="6"/>
    <w:lvlOverride w:ilvl="0">
      <w:startOverride w:val="1"/>
    </w:lvlOverride>
  </w:num>
  <w:num w:numId="2" w16cid:durableId="188494934">
    <w:abstractNumId w:val="1"/>
  </w:num>
  <w:num w:numId="3" w16cid:durableId="1586955684">
    <w:abstractNumId w:val="3"/>
  </w:num>
  <w:num w:numId="4" w16cid:durableId="1642423497">
    <w:abstractNumId w:val="13"/>
  </w:num>
  <w:num w:numId="5" w16cid:durableId="984622081">
    <w:abstractNumId w:val="9"/>
  </w:num>
  <w:num w:numId="6" w16cid:durableId="935552531">
    <w:abstractNumId w:val="4"/>
  </w:num>
  <w:num w:numId="7" w16cid:durableId="1045059736">
    <w:abstractNumId w:val="0"/>
  </w:num>
  <w:num w:numId="8" w16cid:durableId="876091663">
    <w:abstractNumId w:val="2"/>
  </w:num>
  <w:num w:numId="9" w16cid:durableId="1629973788">
    <w:abstractNumId w:val="5"/>
  </w:num>
  <w:num w:numId="10" w16cid:durableId="1132791782">
    <w:abstractNumId w:val="12"/>
  </w:num>
  <w:num w:numId="11" w16cid:durableId="306668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94"/>
    <w:rsid w:val="00120894"/>
    <w:rsid w:val="00185B7D"/>
    <w:rsid w:val="004B3404"/>
    <w:rsid w:val="0065292B"/>
    <w:rsid w:val="0084106D"/>
    <w:rsid w:val="009054D7"/>
    <w:rsid w:val="00BD6828"/>
    <w:rsid w:val="00C24751"/>
    <w:rsid w:val="00C81270"/>
    <w:rsid w:val="00EE6720"/>
    <w:rsid w:val="00F1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4AE3B"/>
  <w15:docId w15:val="{2EBCF942-C845-8946-AECF-09D6562A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1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hiec@w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Cory Mathieu</cp:lastModifiedBy>
  <cp:revision>10</cp:revision>
  <dcterms:created xsi:type="dcterms:W3CDTF">2026-04-14T16:28:00Z</dcterms:created>
  <dcterms:modified xsi:type="dcterms:W3CDTF">2026-04-15T22:10:00Z</dcterms:modified>
</cp:coreProperties>
</file>