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1721" w14:textId="77777777" w:rsidR="000812F9" w:rsidRPr="000812F9" w:rsidRDefault="00F14BC9" w:rsidP="000812F9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14BC9">
        <w:rPr>
          <w:rFonts w:ascii="Segoe UI" w:eastAsia="Times New Roman" w:hAnsi="Segoe UI" w:cs="Segoe UI"/>
          <w:noProof/>
          <w:kern w:val="0"/>
          <w:sz w:val="21"/>
          <w:szCs w:val="21"/>
        </w:rPr>
        <w:pict w14:anchorId="77BD39F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40232FE" w14:textId="5A3966BB" w:rsidR="0058376C" w:rsidRDefault="0058376C" w:rsidP="000812F9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Sample Co-Pilot Prompt:</w:t>
      </w:r>
    </w:p>
    <w:p w14:paraId="5B967570" w14:textId="7CBB5D46" w:rsidR="0058376C" w:rsidRDefault="00E4692F" w:rsidP="000812F9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>
        <w:rPr>
          <w:rFonts w:ascii="Segoe UI" w:hAnsi="Segoe UI" w:cs="Segoe UI"/>
          <w:color w:val="424242"/>
          <w:shd w:val="clear" w:color="auto" w:fill="F5F5F5"/>
        </w:rPr>
        <w:t>you are an expert inclusive play-based grade 2 teacher in Alberta. You want to create an additive complexity scaffolded rubric for the new grade 2 social studies curriculum. You need to create the additive complexity scaffolded rubric with 4 points. Create the rubric for each outcome of the grade 2 social studies curriculum. Format the rubric in chart form with the curricular outcomes in separate rows and the the additive complexity point in columns. Use the attached grade 2 curriculum document to create this rubric.</w:t>
      </w:r>
    </w:p>
    <w:p w14:paraId="5C47471F" w14:textId="6BB619A1" w:rsidR="000812F9" w:rsidRPr="000812F9" w:rsidRDefault="000812F9" w:rsidP="000812F9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 w:rsidRPr="000812F9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Grade 2 Social Studies – Additive Complexity Scaffolded Rubric (4</w:t>
      </w:r>
      <w:r w:rsidRPr="000812F9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noBreakHyphen/>
        <w:t>Point)</w:t>
      </w:r>
    </w:p>
    <w:p w14:paraId="35804CF3" w14:textId="77777777" w:rsidR="000812F9" w:rsidRPr="000812F9" w:rsidRDefault="000812F9" w:rsidP="000812F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812F9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(All outcomes taken from the Alberta Social Studies K–6 Curriculum, 2025.-2026-02-20.pdf))</w:t>
      </w:r>
      <w:r w:rsidRPr="000812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hyperlink r:id="rId5" w:history="1">
        <w:r w:rsidRPr="000812F9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[Social Stu…2026-02-20 | PDF]</w:t>
        </w:r>
      </w:hyperlink>
    </w:p>
    <w:p w14:paraId="1614D435" w14:textId="77777777" w:rsidR="000812F9" w:rsidRPr="000812F9" w:rsidRDefault="00F14BC9" w:rsidP="000812F9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14BC9">
        <w:rPr>
          <w:rFonts w:ascii="Segoe UI" w:eastAsia="Times New Roman" w:hAnsi="Segoe UI" w:cs="Segoe UI"/>
          <w:noProof/>
          <w:kern w:val="0"/>
          <w:sz w:val="21"/>
          <w:szCs w:val="21"/>
        </w:rPr>
        <w:pict w14:anchorId="1FC3EC6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81DA522" w14:textId="77777777" w:rsidR="000812F9" w:rsidRPr="000812F9" w:rsidRDefault="000812F9" w:rsidP="000812F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0812F9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RUBRIC LEGEND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3209"/>
        <w:gridCol w:w="3420"/>
        <w:gridCol w:w="4575"/>
      </w:tblGrid>
      <w:tr w:rsidR="000812F9" w:rsidRPr="000812F9" w14:paraId="2FA7F29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454E5D0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 – Beginning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8013BF3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 – Developing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2659585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 – Proficient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E25EAA8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– Extending</w:t>
            </w:r>
          </w:p>
        </w:tc>
      </w:tr>
      <w:tr w:rsidR="000812F9" w:rsidRPr="000812F9" w14:paraId="0A5E50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136B18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Needs support; emerging understanding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004D6F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Growing independence; partial accuracy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A793BB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Independent and accurate; meets grade</w:t>
            </w: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level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DB692A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Applies understanding in new ways; shows deeper reasoning</w:t>
            </w:r>
          </w:p>
        </w:tc>
      </w:tr>
    </w:tbl>
    <w:p w14:paraId="5F392826" w14:textId="77777777" w:rsidR="000812F9" w:rsidRPr="000812F9" w:rsidRDefault="00F14BC9" w:rsidP="000812F9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14BC9">
        <w:rPr>
          <w:rFonts w:ascii="Segoe UI" w:eastAsia="Times New Roman" w:hAnsi="Segoe UI" w:cs="Segoe UI"/>
          <w:noProof/>
          <w:kern w:val="0"/>
          <w:sz w:val="21"/>
          <w:szCs w:val="21"/>
        </w:rPr>
        <w:pict w14:anchorId="373AAC4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EC61A8A" w14:textId="77777777" w:rsidR="000812F9" w:rsidRPr="000812F9" w:rsidRDefault="000812F9" w:rsidP="000812F9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 w:rsidRPr="000812F9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Outcome Cluster 1 — Time &amp; Place: Physical Regions of Canada</w:t>
      </w:r>
    </w:p>
    <w:p w14:paraId="00F4E6B8" w14:textId="77777777" w:rsidR="000812F9" w:rsidRPr="000812F9" w:rsidRDefault="000812F9" w:rsidP="000812F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0812F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Learning Outcome: </w:t>
      </w:r>
      <w:r w:rsidRPr="000812F9">
        <w:rPr>
          <w:rFonts w:ascii="Segoe UI" w:eastAsia="Times New Roman" w:hAnsi="Segoe UI" w:cs="Segoe UI"/>
          <w:b/>
          <w:bCs/>
          <w:i/>
          <w:iCs/>
          <w:kern w:val="0"/>
          <w:sz w:val="27"/>
          <w:szCs w:val="27"/>
          <w14:ligatures w14:val="none"/>
        </w:rPr>
        <w:t>Students examine major physical regions of Canada.</w:t>
      </w:r>
      <w:r w:rsidRPr="000812F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</w:t>
      </w:r>
      <w:hyperlink r:id="rId6" w:history="1">
        <w:r w:rsidRPr="000812F9">
          <w:rPr>
            <w:rFonts w:ascii="Segoe UI" w:eastAsia="Times New Roman" w:hAnsi="Segoe UI" w:cs="Segoe UI"/>
            <w:b/>
            <w:bCs/>
            <w:color w:val="464FEB"/>
            <w:kern w:val="0"/>
            <w:sz w:val="27"/>
            <w:szCs w:val="27"/>
            <w14:ligatures w14:val="none"/>
          </w:rPr>
          <w:t>[Social Stu…2026-02-20 | PDF]</w:t>
        </w:r>
      </w:hyperlink>
      <w:r w:rsidRPr="000812F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-2026-02-20.pdf)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3229"/>
        <w:gridCol w:w="2567"/>
        <w:gridCol w:w="3388"/>
        <w:gridCol w:w="2948"/>
      </w:tblGrid>
      <w:tr w:rsidR="000812F9" w:rsidRPr="000812F9" w14:paraId="01FDC8E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E43D85D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Outcome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BD0587B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 – Beginning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2DF2CD2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 – Developing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6C7285D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 – Proficient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1645AD8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– Extending</w:t>
            </w:r>
          </w:p>
        </w:tc>
      </w:tr>
      <w:tr w:rsidR="000812F9" w:rsidRPr="000812F9" w14:paraId="1333F7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10A40E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Compare physical regions in Canada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72682B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Names or describes </w:t>
            </w:r>
            <w:r w:rsidRPr="000812F9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one</w:t>
            </w: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region with adult support.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12F1DD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Identifies </w:t>
            </w:r>
            <w:r w:rsidRPr="000812F9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some</w:t>
            </w: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differences between 2 regions with prompts.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D58430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Independently compares features of 2–3 regions (e.g., climate, landforms).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3CFFF3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Makes detailed comparisons, including patterns or reasons for differences.</w:t>
            </w:r>
          </w:p>
        </w:tc>
      </w:tr>
      <w:tr w:rsidR="000812F9" w:rsidRPr="000812F9" w14:paraId="0BC7FB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A31FA3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Compare natural resources in local and other regions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0181D0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Recognizes that places have resources with support.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DDDAFB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Identifies basic resources in local region and another region.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26C7E6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Accurately compares types of resources and how they differ.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CF67A6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Connects resources to jobs, geography, or sustainability without prompting.</w:t>
            </w:r>
          </w:p>
        </w:tc>
      </w:tr>
      <w:tr w:rsidR="000812F9" w:rsidRPr="000812F9" w14:paraId="6C9FA2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04B627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Locate places using a map or globe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CCA2D3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Uses a map with significant support; may confuse symbols/directions.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8F5C62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Locates familiar places with guidance; uses some map features.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D7EC61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Correctly identifies provinces/territories or regions independently.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93F15F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Uses maps to infer new information (distance, direction, features).</w:t>
            </w:r>
          </w:p>
        </w:tc>
      </w:tr>
      <w:tr w:rsidR="000812F9" w:rsidRPr="000812F9" w14:paraId="3AF792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366646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Describe relative locations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FE5B62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Uses near/far with support.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046ACE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Uses near/far and occasionally N/E/S/W with prompts.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82677B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Independently uses N/E/S/W and relative descriptors accurately.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C8C343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Explains complex relationships (e.g., “north of X but west of Y”).</w:t>
            </w:r>
          </w:p>
        </w:tc>
      </w:tr>
    </w:tbl>
    <w:p w14:paraId="46B04C20" w14:textId="77777777" w:rsidR="000812F9" w:rsidRPr="000812F9" w:rsidRDefault="00F14BC9" w:rsidP="000812F9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14BC9">
        <w:rPr>
          <w:rFonts w:ascii="Segoe UI" w:eastAsia="Times New Roman" w:hAnsi="Segoe UI" w:cs="Segoe UI"/>
          <w:noProof/>
          <w:kern w:val="0"/>
          <w:sz w:val="21"/>
          <w:szCs w:val="21"/>
        </w:rPr>
        <w:pict w14:anchorId="2C3F7E7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46537CC" w14:textId="77777777" w:rsidR="000812F9" w:rsidRPr="000812F9" w:rsidRDefault="000812F9" w:rsidP="000812F9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 w:rsidRPr="000812F9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Outcome Cluster 2 — Time &amp; Place: Heritage in Canada</w:t>
      </w:r>
    </w:p>
    <w:p w14:paraId="6A1A7495" w14:textId="77777777" w:rsidR="000812F9" w:rsidRPr="000812F9" w:rsidRDefault="000812F9" w:rsidP="000812F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0812F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Learning Outcome: </w:t>
      </w:r>
      <w:r w:rsidRPr="000812F9">
        <w:rPr>
          <w:rFonts w:ascii="Segoe UI" w:eastAsia="Times New Roman" w:hAnsi="Segoe UI" w:cs="Segoe UI"/>
          <w:b/>
          <w:bCs/>
          <w:i/>
          <w:iCs/>
          <w:kern w:val="0"/>
          <w:sz w:val="27"/>
          <w:szCs w:val="27"/>
          <w14:ligatures w14:val="none"/>
        </w:rPr>
        <w:t>Students relate traditions to Canada’s heritage.</w:t>
      </w:r>
      <w:r w:rsidRPr="000812F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</w:t>
      </w:r>
      <w:hyperlink r:id="rId7" w:history="1">
        <w:r w:rsidRPr="000812F9">
          <w:rPr>
            <w:rFonts w:ascii="Segoe UI" w:eastAsia="Times New Roman" w:hAnsi="Segoe UI" w:cs="Segoe UI"/>
            <w:b/>
            <w:bCs/>
            <w:color w:val="464FEB"/>
            <w:kern w:val="0"/>
            <w:sz w:val="27"/>
            <w:szCs w:val="27"/>
            <w14:ligatures w14:val="none"/>
          </w:rPr>
          <w:t>[Social Stu…2026-02-20 | PDF]</w:t>
        </w:r>
      </w:hyperlink>
      <w:r w:rsidRPr="000812F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-2026-02-20.pdf)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2"/>
        <w:gridCol w:w="2366"/>
        <w:gridCol w:w="2496"/>
        <w:gridCol w:w="3117"/>
        <w:gridCol w:w="3123"/>
      </w:tblGrid>
      <w:tr w:rsidR="000812F9" w:rsidRPr="000812F9" w14:paraId="657264F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3F7727D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Outcome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6EFF0A4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 – Beginning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DEF8525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 – Developing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8D38D72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 – Proficient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6E62050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– Extending</w:t>
            </w:r>
          </w:p>
        </w:tc>
      </w:tr>
      <w:tr w:rsidR="000812F9" w:rsidRPr="000812F9" w14:paraId="063FEF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994C7F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Explore how land contributes to First Nations &amp; Inuit tradition and identity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189760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Recalls a single idea about First Nations or Inuit with support.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7425A6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Identifies simple examples of land-based traditions.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D54119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Explains how land shapes identity/traditions (e.g., hunting, stories).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2F3639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Makes thoughtful connections to sustainability, respect, or continuity.</w:t>
            </w:r>
          </w:p>
        </w:tc>
      </w:tr>
      <w:tr w:rsidR="000812F9" w:rsidRPr="000812F9" w14:paraId="75B221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E2C6BB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Relate traditions &amp; languages to Métis heritage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EEEA05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Recognizes the Métis with help.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94A5D8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Identifies examples of Métis culture (e.g., Michif, jigging).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AB3C1D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Describes how blended traditions/languages shape Métis heritage.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2E0CEA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Makes deeper observations about resilience, diversity, or cultural significance.</w:t>
            </w:r>
          </w:p>
        </w:tc>
      </w:tr>
      <w:tr w:rsidR="000812F9" w:rsidRPr="000812F9" w14:paraId="5F29AA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BA6509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Relate history &amp; language to Francophone heritage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C2FAE4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Identifies French as a language with help.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1FB088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Gives basic examples of Francophone traditions.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C411A0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Explains how language/history contribute to Francophone heritage.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E4E4C8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Compares Francophone heritage with another culture or personal experience.</w:t>
            </w:r>
          </w:p>
        </w:tc>
      </w:tr>
      <w:tr w:rsidR="000812F9" w:rsidRPr="000812F9" w14:paraId="7CB623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6DB1B4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Describe characteristics of diverse groups in a community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471F54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Notices visible differences between groups with help.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89CAA7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Identifies basic characteristics with prompts.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307384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Independently describes cultural characteristics respectfully.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CC3264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Describes diversity with nuance; connects differences to belonging.</w:t>
            </w:r>
          </w:p>
        </w:tc>
      </w:tr>
      <w:tr w:rsidR="000812F9" w:rsidRPr="000812F9" w14:paraId="1B042C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7566A3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Express benefits &amp; challenges of multiculturalism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EF6C6F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Identifies one idea with support.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1FA37C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Names a benefit or challenge with prompting.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CF989F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Describes both benefits and challenges clearly.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1EFE08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Connects multiculturalism to inclusion, identity, or community examples.</w:t>
            </w:r>
          </w:p>
        </w:tc>
      </w:tr>
    </w:tbl>
    <w:p w14:paraId="0A2A5D26" w14:textId="77777777" w:rsidR="000812F9" w:rsidRPr="000812F9" w:rsidRDefault="00F14BC9" w:rsidP="000812F9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14BC9">
        <w:rPr>
          <w:rFonts w:ascii="Segoe UI" w:eastAsia="Times New Roman" w:hAnsi="Segoe UI" w:cs="Segoe UI"/>
          <w:noProof/>
          <w:kern w:val="0"/>
          <w:sz w:val="21"/>
          <w:szCs w:val="21"/>
        </w:rPr>
        <w:pict w14:anchorId="267FCC6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64429B6" w14:textId="77777777" w:rsidR="000812F9" w:rsidRPr="000812F9" w:rsidRDefault="000812F9" w:rsidP="000812F9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 w:rsidRPr="000812F9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Outcome Cluster 3 — Systems: Trade &amp; Community Needs</w:t>
      </w:r>
    </w:p>
    <w:p w14:paraId="5000F9B7" w14:textId="77777777" w:rsidR="000812F9" w:rsidRPr="000812F9" w:rsidRDefault="000812F9" w:rsidP="000812F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0812F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Learning Outcome: </w:t>
      </w:r>
      <w:r w:rsidRPr="000812F9">
        <w:rPr>
          <w:rFonts w:ascii="Segoe UI" w:eastAsia="Times New Roman" w:hAnsi="Segoe UI" w:cs="Segoe UI"/>
          <w:b/>
          <w:bCs/>
          <w:i/>
          <w:iCs/>
          <w:kern w:val="0"/>
          <w:sz w:val="27"/>
          <w:szCs w:val="27"/>
          <w14:ligatures w14:val="none"/>
        </w:rPr>
        <w:t>Students examine how trade supports communities.</w:t>
      </w:r>
      <w:r w:rsidRPr="000812F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</w:t>
      </w:r>
      <w:hyperlink r:id="rId8" w:history="1">
        <w:r w:rsidRPr="000812F9">
          <w:rPr>
            <w:rFonts w:ascii="Segoe UI" w:eastAsia="Times New Roman" w:hAnsi="Segoe UI" w:cs="Segoe UI"/>
            <w:b/>
            <w:bCs/>
            <w:color w:val="464FEB"/>
            <w:kern w:val="0"/>
            <w:sz w:val="27"/>
            <w:szCs w:val="27"/>
            <w14:ligatures w14:val="none"/>
          </w:rPr>
          <w:t>[Social Stu…2026-02-20 | PDF]</w:t>
        </w:r>
      </w:hyperlink>
      <w:r w:rsidRPr="000812F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-2026-02-20.pdf)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5"/>
        <w:gridCol w:w="1985"/>
        <w:gridCol w:w="2541"/>
        <w:gridCol w:w="3119"/>
        <w:gridCol w:w="3774"/>
      </w:tblGrid>
      <w:tr w:rsidR="000812F9" w:rsidRPr="000812F9" w14:paraId="0113FD0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078D013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Outcome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5D346A3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 – Beginning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549BDF8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 – Developing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909BC5F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 – Proficient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58C43DB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– Extending</w:t>
            </w:r>
          </w:p>
        </w:tc>
      </w:tr>
      <w:tr w:rsidR="000812F9" w:rsidRPr="000812F9" w14:paraId="6A7E08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DDDE09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Infer reasons natural resources influence where people live/work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9BF4D5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Shares a simple idea with support.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0C7475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Identifies one connection (e.g., “forests = logging”).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DC879E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Independently explains how resources shape settlement/work.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4B8D72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Explains multiple factors; considers transportation, climate, or economics.</w:t>
            </w:r>
          </w:p>
        </w:tc>
      </w:tr>
      <w:tr w:rsidR="000812F9" w:rsidRPr="000812F9" w14:paraId="087A5E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09EEC5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Compare ways natural resources &amp; goods are transported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19B1D1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Names a transport method with support.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C765E3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Matches resources to transportation with prompts.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9C771E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Accurately compares types of transportation and uses.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92B6C5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Evaluates advantages/limitations of transportation choices.</w:t>
            </w:r>
          </w:p>
        </w:tc>
      </w:tr>
      <w:tr w:rsidR="000812F9" w:rsidRPr="000812F9" w14:paraId="63A388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950538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Determine how trade meets needs &amp; wants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F60824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Identifies a “need” or “want” with help.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A31BE7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Gives simple examples of trade with guidance.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724A0D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Accurately explains how communities trade to meet needs/wants.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8FCC75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Applies understanding to new scenarios; explains global interdependence.</w:t>
            </w:r>
          </w:p>
        </w:tc>
      </w:tr>
    </w:tbl>
    <w:p w14:paraId="13B3F664" w14:textId="77777777" w:rsidR="000812F9" w:rsidRPr="000812F9" w:rsidRDefault="00F14BC9" w:rsidP="000812F9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14BC9">
        <w:rPr>
          <w:rFonts w:ascii="Segoe UI" w:eastAsia="Times New Roman" w:hAnsi="Segoe UI" w:cs="Segoe UI"/>
          <w:noProof/>
          <w:kern w:val="0"/>
          <w:sz w:val="21"/>
          <w:szCs w:val="21"/>
        </w:rPr>
        <w:pict w14:anchorId="72943E4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A00052F" w14:textId="77777777" w:rsidR="000812F9" w:rsidRPr="000812F9" w:rsidRDefault="000812F9" w:rsidP="000812F9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 w:rsidRPr="000812F9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Outcome Cluster 4 — Systems: Government in Canada</w:t>
      </w:r>
    </w:p>
    <w:p w14:paraId="6DD3D861" w14:textId="77777777" w:rsidR="000812F9" w:rsidRPr="000812F9" w:rsidRDefault="000812F9" w:rsidP="000812F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0812F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Learning Outcome: </w:t>
      </w:r>
      <w:r w:rsidRPr="000812F9">
        <w:rPr>
          <w:rFonts w:ascii="Segoe UI" w:eastAsia="Times New Roman" w:hAnsi="Segoe UI" w:cs="Segoe UI"/>
          <w:b/>
          <w:bCs/>
          <w:i/>
          <w:iCs/>
          <w:kern w:val="0"/>
          <w:sz w:val="27"/>
          <w:szCs w:val="27"/>
          <w14:ligatures w14:val="none"/>
        </w:rPr>
        <w:t>Students examine the role of government in Canada.</w:t>
      </w:r>
      <w:r w:rsidRPr="000812F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</w:t>
      </w:r>
      <w:hyperlink r:id="rId9" w:history="1">
        <w:r w:rsidRPr="000812F9">
          <w:rPr>
            <w:rFonts w:ascii="Segoe UI" w:eastAsia="Times New Roman" w:hAnsi="Segoe UI" w:cs="Segoe UI"/>
            <w:b/>
            <w:bCs/>
            <w:color w:val="464FEB"/>
            <w:kern w:val="0"/>
            <w:sz w:val="27"/>
            <w:szCs w:val="27"/>
            <w14:ligatures w14:val="none"/>
          </w:rPr>
          <w:t>[Social Stu…2026-02-20 | PDF]</w:t>
        </w:r>
      </w:hyperlink>
      <w:r w:rsidRPr="000812F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-2026-02-20.pdf)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2474"/>
        <w:gridCol w:w="2367"/>
        <w:gridCol w:w="3241"/>
        <w:gridCol w:w="3685"/>
      </w:tblGrid>
      <w:tr w:rsidR="000812F9" w:rsidRPr="000812F9" w14:paraId="5F7C9DB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320E843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Outcome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07B4940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 – Beginning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4B60048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 – Developing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5359070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 – Proficient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2F30111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– Extending</w:t>
            </w:r>
          </w:p>
        </w:tc>
      </w:tr>
      <w:tr w:rsidR="000812F9" w:rsidRPr="000812F9" w14:paraId="702B86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BAC287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Differentiate between three levels of government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C5A176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Recognizes “government” with help.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D025B4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Identifies one level with prompts.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432B35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Describes all 3 levels and their basic responsibilities.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DD484E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Compares responsibilities; explains why levels are needed.</w:t>
            </w:r>
          </w:p>
        </w:tc>
      </w:tr>
      <w:tr w:rsidR="000812F9" w:rsidRPr="000812F9" w14:paraId="3339A5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DC0507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Identify level led by prime minister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B9C2A0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Needs significant prompting.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6C28E0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Selects correct level with guidance.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68EE6B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Independently identifies federal government.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8F5EEE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Explains role or provides examples (e.g., national issues).</w:t>
            </w:r>
          </w:p>
        </w:tc>
      </w:tr>
      <w:tr w:rsidR="000812F9" w:rsidRPr="000812F9" w14:paraId="352A8E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7DE6B3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Identify level led by premier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0827FD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Needs support identifying the provincial level.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F2C8E8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Selects provincial with guidance.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126EBA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Independently identifies provincial/territorial government.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2EDEEA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Gives examples of provincial responsibilities (schools, health).</w:t>
            </w:r>
          </w:p>
        </w:tc>
      </w:tr>
      <w:tr w:rsidR="000812F9" w:rsidRPr="000812F9" w14:paraId="1F4CF9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B8E9DE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Analyze role of government in the community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F0BB19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Gives one simple idea with support.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467291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Names one community service with prompting.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A5FF43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Explains several ways government supports communities.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3E9E56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Connects roles to personal/community impact; suggests improvements.</w:t>
            </w:r>
          </w:p>
        </w:tc>
      </w:tr>
    </w:tbl>
    <w:p w14:paraId="67097634" w14:textId="77777777" w:rsidR="000812F9" w:rsidRPr="000812F9" w:rsidRDefault="00F14BC9" w:rsidP="000812F9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14BC9">
        <w:rPr>
          <w:rFonts w:ascii="Segoe UI" w:eastAsia="Times New Roman" w:hAnsi="Segoe UI" w:cs="Segoe UI"/>
          <w:noProof/>
          <w:kern w:val="0"/>
          <w:sz w:val="21"/>
          <w:szCs w:val="21"/>
        </w:rPr>
        <w:pict w14:anchorId="7CBFB3E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1089E27" w14:textId="77777777" w:rsidR="000812F9" w:rsidRPr="000812F9" w:rsidRDefault="000812F9" w:rsidP="000812F9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 w:rsidRPr="000812F9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Outcome Cluster 5 — Citizenship: Democratic Decision Making</w:t>
      </w:r>
    </w:p>
    <w:p w14:paraId="72A82245" w14:textId="77777777" w:rsidR="000812F9" w:rsidRPr="000812F9" w:rsidRDefault="000812F9" w:rsidP="000812F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0812F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Learning Outcome: </w:t>
      </w:r>
      <w:r w:rsidRPr="000812F9">
        <w:rPr>
          <w:rFonts w:ascii="Segoe UI" w:eastAsia="Times New Roman" w:hAnsi="Segoe UI" w:cs="Segoe UI"/>
          <w:b/>
          <w:bCs/>
          <w:i/>
          <w:iCs/>
          <w:kern w:val="0"/>
          <w:sz w:val="27"/>
          <w:szCs w:val="27"/>
          <w14:ligatures w14:val="none"/>
        </w:rPr>
        <w:t>Students examine competencies for democratic discussion &amp; decision making.</w:t>
      </w:r>
      <w:r w:rsidRPr="000812F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 </w:t>
      </w:r>
      <w:hyperlink r:id="rId10" w:history="1">
        <w:r w:rsidRPr="000812F9">
          <w:rPr>
            <w:rFonts w:ascii="Segoe UI" w:eastAsia="Times New Roman" w:hAnsi="Segoe UI" w:cs="Segoe UI"/>
            <w:b/>
            <w:bCs/>
            <w:color w:val="464FEB"/>
            <w:kern w:val="0"/>
            <w:sz w:val="27"/>
            <w:szCs w:val="27"/>
            <w14:ligatures w14:val="none"/>
          </w:rPr>
          <w:t>[Social Stu…2026-02-20 | PDF]</w:t>
        </w:r>
      </w:hyperlink>
      <w:r w:rsidRPr="000812F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-2026-02-20.pdf)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2407"/>
        <w:gridCol w:w="2939"/>
        <w:gridCol w:w="3122"/>
        <w:gridCol w:w="3280"/>
      </w:tblGrid>
      <w:tr w:rsidR="000812F9" w:rsidRPr="000812F9" w14:paraId="6784ACF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737A4AE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Outcome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CB58B8A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 – Beginning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BB70F4B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 – Developing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8D261C7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 – Proficient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9FDC53F" w14:textId="77777777" w:rsidR="000812F9" w:rsidRPr="000812F9" w:rsidRDefault="000812F9" w:rsidP="00081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 – Extending</w:t>
            </w:r>
          </w:p>
        </w:tc>
      </w:tr>
      <w:tr w:rsidR="000812F9" w:rsidRPr="000812F9" w14:paraId="17641C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EC90F0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Analyze local issues requiring decision-making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814823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Identifies an issue with support.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B957B4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Names a school/community issue with prompts.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66914C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Describes why an issue matters and who is affected.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E0E2A8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Proposes solutions or considers multiple perspectives.</w:t>
            </w:r>
          </w:p>
        </w:tc>
      </w:tr>
      <w:tr w:rsidR="000812F9" w:rsidRPr="000812F9" w14:paraId="1BDEA5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B58389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Listen to understand others’ opinions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8412C3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Listens inconsistently; needs reminders.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D07D35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Listens with support; may respond off-topic.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604734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Listens respectfully and responds appropriately.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984D6B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Demonstrates empathy; paraphrases others’ ideas accurately.</w:t>
            </w:r>
          </w:p>
        </w:tc>
      </w:tr>
      <w:tr w:rsidR="000812F9" w:rsidRPr="000812F9" w14:paraId="78D326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8CE3C6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Simulate decision making to solve an issue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0B0564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Participates with heavy guidance.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DA745D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Contributes ideas with prompts.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AF05FA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Works collaboratively toward a decision (vote, consensus).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8531C6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Leads or facilitates group process; reflects on decision outcomes.</w:t>
            </w:r>
          </w:p>
        </w:tc>
      </w:tr>
      <w:tr w:rsidR="000812F9" w:rsidRPr="000812F9" w14:paraId="11E951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6FAE0F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Distinguish facts vs. opinions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75477E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Identifies fact/opinion with help.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44A902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Sorts simple examples with prompting.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146B59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Independently distinguishes fact from opinion accurately.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6702F5" w14:textId="77777777" w:rsidR="000812F9" w:rsidRPr="000812F9" w:rsidRDefault="000812F9" w:rsidP="000812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Explains </w:t>
            </w:r>
            <w:r w:rsidRPr="000812F9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why</w:t>
            </w:r>
            <w:r w:rsidRPr="000812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something is a fact or opinion; evaluates examples.</w:t>
            </w:r>
          </w:p>
        </w:tc>
      </w:tr>
    </w:tbl>
    <w:p w14:paraId="3EF1863E" w14:textId="77777777" w:rsidR="000812F9" w:rsidRPr="000812F9" w:rsidRDefault="00F14BC9" w:rsidP="000812F9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14BC9">
        <w:rPr>
          <w:rFonts w:ascii="Segoe UI" w:eastAsia="Times New Roman" w:hAnsi="Segoe UI" w:cs="Segoe UI"/>
          <w:noProof/>
          <w:kern w:val="0"/>
          <w:sz w:val="21"/>
          <w:szCs w:val="21"/>
        </w:rPr>
        <w:pict w14:anchorId="1463FA5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59FC9A" w14:textId="77777777" w:rsidR="00D85D04" w:rsidRDefault="00D85D04"/>
    <w:sectPr w:rsidR="00D85D04" w:rsidSect="000812F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A3FA4"/>
    <w:multiLevelType w:val="multilevel"/>
    <w:tmpl w:val="5758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06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F9"/>
    <w:rsid w:val="000812F9"/>
    <w:rsid w:val="000A799C"/>
    <w:rsid w:val="004A18DC"/>
    <w:rsid w:val="0058376C"/>
    <w:rsid w:val="00D85D04"/>
    <w:rsid w:val="00D87351"/>
    <w:rsid w:val="00E4692F"/>
    <w:rsid w:val="00F1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F9B6E"/>
  <w15:chartTrackingRefBased/>
  <w15:docId w15:val="{BE02E797-DB0E-A844-98D6-0F7D231F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1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1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2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812F9"/>
    <w:rPr>
      <w:strike w:val="0"/>
      <w:dstrike w:val="0"/>
      <w:color w:val="464FE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8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812F9"/>
    <w:rPr>
      <w:b/>
      <w:bCs/>
    </w:rPr>
  </w:style>
  <w:style w:type="character" w:styleId="Emphasis">
    <w:name w:val="Emphasis"/>
    <w:basedOn w:val="DefaultParagraphFont"/>
    <w:uiPriority w:val="20"/>
    <w:qFormat/>
    <w:rsid w:val="000812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ckyviewschools-my.sharepoint.com/personal/kbagnall_rockyview_ab_ca/Documents/Microsoft%20Copilot%20Chat%20Files/Social%20Studies%20(K%E2%80%936)-2026-02-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ckyviewschools-my.sharepoint.com/personal/kbagnall_rockyview_ab_ca/Documents/Microsoft%20Copilot%20Chat%20Files/Social%20Studies%20(K%E2%80%936)-2026-02-2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ckyviewschools-my.sharepoint.com/personal/kbagnall_rockyview_ab_ca/Documents/Microsoft%20Copilot%20Chat%20Files/Social%20Studies%20(K%E2%80%936)-2026-02-20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ockyviewschools-my.sharepoint.com/personal/kbagnall_rockyview_ab_ca/Documents/Microsoft%20Copilot%20Chat%20Files/Social%20Studies%20(K%E2%80%936)-2026-02-20.pdf" TargetMode="External"/><Relationship Id="rId10" Type="http://schemas.openxmlformats.org/officeDocument/2006/relationships/hyperlink" Target="https://rockyviewschools-my.sharepoint.com/personal/kbagnall_rockyview_ab_ca/Documents/Microsoft%20Copilot%20Chat%20Files/Social%20Studies%20(K%E2%80%936)-2026-02-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ckyviewschools-my.sharepoint.com/personal/kbagnall_rockyview_ab_ca/Documents/Microsoft%20Copilot%20Chat%20Files/Social%20Studies%20(K%E2%80%936)-2026-02-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1081</Words>
  <Characters>7525</Characters>
  <Application>Microsoft Office Word</Application>
  <DocSecurity>0</DocSecurity>
  <Lines>203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Bagnall</dc:creator>
  <cp:keywords/>
  <dc:description/>
  <cp:lastModifiedBy>Kelsey Bagnall</cp:lastModifiedBy>
  <cp:revision>1</cp:revision>
  <dcterms:created xsi:type="dcterms:W3CDTF">2026-02-20T19:14:00Z</dcterms:created>
  <dcterms:modified xsi:type="dcterms:W3CDTF">2026-02-21T02:14:00Z</dcterms:modified>
</cp:coreProperties>
</file>