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1071E" w14:textId="4DA7C17A" w:rsidR="006B2EB2" w:rsidRDefault="00000000">
      <w:r>
        <w:t xml:space="preserve">Starting a </w:t>
      </w:r>
      <w:r w:rsidR="0049148E">
        <w:t>r</w:t>
      </w:r>
      <w:r>
        <w:t>obotics program can seem overwhelming at first, but schools of all sizes have built successful teams by starting small</w:t>
      </w:r>
      <w:r w:rsidR="004347C4">
        <w:t xml:space="preserve"> </w:t>
      </w:r>
      <w:r>
        <w:t xml:space="preserve">and allowing students to learn through the engineering design process. </w:t>
      </w:r>
      <w:r w:rsidR="004347C4">
        <w:t>S</w:t>
      </w:r>
      <w:r>
        <w:t>uccessful programs build a positive team culture where students learn collaboration, problem solving, communication, and resilience.</w:t>
      </w:r>
      <w:r w:rsidR="004347C4">
        <w:t xml:space="preserve"> Students can quickly get up to speed by watching explanation videos on YouTube </w:t>
      </w:r>
      <w:r w:rsidR="0049148E">
        <w:t>or</w:t>
      </w:r>
      <w:r w:rsidR="004347C4">
        <w:t xml:space="preserve"> asking questions on Discord.</w:t>
      </w:r>
    </w:p>
    <w:p w14:paraId="020AD825" w14:textId="77777777" w:rsidR="006B2EB2" w:rsidRDefault="00000000">
      <w:r>
        <w:rPr>
          <w:b/>
          <w:sz w:val="26"/>
        </w:rPr>
        <w:t>1. Start With One Team</w:t>
      </w:r>
    </w:p>
    <w:p w14:paraId="7512C75C" w14:textId="27078196" w:rsidR="006B2EB2" w:rsidRDefault="00000000">
      <w:r>
        <w:t xml:space="preserve">Begin with one team of approximately </w:t>
      </w:r>
      <w:r w:rsidR="004347C4">
        <w:t>3-5</w:t>
      </w:r>
      <w:r>
        <w:t xml:space="preserve"> students. Starting small allows the coach to learn tournament procedures, robot construction, notebook expectations, and programming without becoming overwhelmed. A single well-organized team is far more successful than trying to launch multiple teams immediately. Once students gain experience, leadership naturally develops and expansion becomes much easier.</w:t>
      </w:r>
    </w:p>
    <w:p w14:paraId="6C771AA8" w14:textId="56A1EE05" w:rsidR="006B2EB2" w:rsidRDefault="00000000">
      <w:r>
        <w:rPr>
          <w:b/>
          <w:sz w:val="26"/>
        </w:rPr>
        <w:t>2. Buy the Right Starter Equipment</w:t>
      </w:r>
      <w:r w:rsidR="004347C4">
        <w:rPr>
          <w:b/>
          <w:sz w:val="26"/>
        </w:rPr>
        <w:t xml:space="preserve"> (www.vexrobotics.com)</w:t>
      </w:r>
    </w:p>
    <w:p w14:paraId="30468C5A" w14:textId="77777777" w:rsidR="006B2EB2" w:rsidRDefault="00000000">
      <w:r>
        <w:t>The best first purchase is a VEX V5 Competition Starter Kit because it provides nearly everything students need to build a competitive robot. Schools should also plan to purchase additional batteries, chargers, structural parts, and motion components because teams quickly discover they want to iterate and redesign. If finances allow, purchasing the current game set and a field perimeter dramatically improves driver practice and tournament readiness.</w:t>
      </w:r>
    </w:p>
    <w:p w14:paraId="1D833323" w14:textId="77777777" w:rsidR="006B2EB2" w:rsidRDefault="00000000">
      <w:r>
        <w:rPr>
          <w:b/>
          <w:sz w:val="26"/>
        </w:rPr>
        <w:t>3. Let Students Do the Work</w:t>
      </w:r>
    </w:p>
    <w:p w14:paraId="4D4D8268" w14:textId="389E3EB3" w:rsidR="006B2EB2" w:rsidRDefault="00000000">
      <w:r>
        <w:t xml:space="preserve">One of the most important philosophies in VEX Robotics is that students should design, build, program, troubleshoot, and improve the robot themselves. Coaches should guide discussions, encourage testing, and help students organize their work, but students learn the most through failure and iteration. </w:t>
      </w:r>
      <w:r w:rsidR="004347C4">
        <w:t>Coaches should help students navigate team roles and responsibilities.</w:t>
      </w:r>
    </w:p>
    <w:p w14:paraId="3190AE91" w14:textId="77777777" w:rsidR="006B2EB2" w:rsidRDefault="00000000">
      <w:r>
        <w:rPr>
          <w:b/>
          <w:sz w:val="26"/>
        </w:rPr>
        <w:t>4. Create Student Roles</w:t>
      </w:r>
    </w:p>
    <w:p w14:paraId="1685C1E7" w14:textId="77777777" w:rsidR="006B2EB2" w:rsidRDefault="00000000">
      <w:r>
        <w:t>Successful teams naturally divide responsibilities among students. Common roles include builder, programmer, CAD designer, engineering notebook leader, scout, strategist, and driver. Giving students ownership over a role increases accountability and engagement while helping the team function more efficiently. Students often discover personal strengths and future career interests through these responsibilities.</w:t>
      </w:r>
    </w:p>
    <w:p w14:paraId="246C6A80" w14:textId="77777777" w:rsidR="006B2EB2" w:rsidRDefault="00000000">
      <w:r>
        <w:rPr>
          <w:b/>
          <w:sz w:val="26"/>
        </w:rPr>
        <w:t>5. Practice Consistently</w:t>
      </w:r>
    </w:p>
    <w:p w14:paraId="6E3E7116" w14:textId="324ED566" w:rsidR="006B2EB2" w:rsidRDefault="00000000">
      <w:r>
        <w:t xml:space="preserve">Consistency matters more than marathon work sessions. Meeting </w:t>
      </w:r>
      <w:r w:rsidR="004347C4">
        <w:t>three</w:t>
      </w:r>
      <w:r>
        <w:t xml:space="preserve"> </w:t>
      </w:r>
      <w:r w:rsidR="004347C4">
        <w:t>to five</w:t>
      </w:r>
      <w:r>
        <w:t xml:space="preserve"> times per week allows students to steadily improve their robot and teamwork. Driver practice is especially important because even excellent robots struggle without practice and communication. Encourage students to test frequently, revise designs, and learn from both successes and failures throughout the season.</w:t>
      </w:r>
    </w:p>
    <w:p w14:paraId="0C5B9E86" w14:textId="77777777" w:rsidR="004347C4" w:rsidRDefault="004347C4"/>
    <w:p w14:paraId="2DB54D5F" w14:textId="77777777" w:rsidR="004347C4" w:rsidRDefault="004347C4" w:rsidP="004347C4">
      <w:pPr>
        <w:jc w:val="center"/>
      </w:pPr>
      <w:r>
        <w:rPr>
          <w:b/>
          <w:sz w:val="36"/>
        </w:rPr>
        <w:t>Suggested VEX Robotics Startup Budgets</w:t>
      </w:r>
    </w:p>
    <w:p w14:paraId="1F660829" w14:textId="77777777" w:rsidR="004347C4" w:rsidRDefault="004347C4" w:rsidP="004347C4">
      <w:r>
        <w:rPr>
          <w:b/>
        </w:rPr>
        <w:t>Option 1 — Approximately $2,000 Startup Budget</w:t>
      </w:r>
    </w:p>
    <w:tbl>
      <w:tblPr>
        <w:tblStyle w:val="TableGrid"/>
        <w:tblW w:w="0" w:type="auto"/>
        <w:tblLook w:val="04A0" w:firstRow="1" w:lastRow="0" w:firstColumn="1" w:lastColumn="0" w:noHBand="0" w:noVBand="1"/>
      </w:tblPr>
      <w:tblGrid>
        <w:gridCol w:w="4320"/>
        <w:gridCol w:w="4320"/>
      </w:tblGrid>
      <w:tr w:rsidR="004347C4" w14:paraId="51B9C4E4" w14:textId="77777777" w:rsidTr="005D3DC1">
        <w:tc>
          <w:tcPr>
            <w:tcW w:w="4320" w:type="dxa"/>
          </w:tcPr>
          <w:p w14:paraId="2853CDC9" w14:textId="77777777" w:rsidR="004347C4" w:rsidRDefault="004347C4" w:rsidP="005D3DC1">
            <w:r>
              <w:t>Item</w:t>
            </w:r>
          </w:p>
        </w:tc>
        <w:tc>
          <w:tcPr>
            <w:tcW w:w="4320" w:type="dxa"/>
          </w:tcPr>
          <w:p w14:paraId="320A5709" w14:textId="77777777" w:rsidR="004347C4" w:rsidRDefault="004347C4" w:rsidP="005D3DC1">
            <w:r>
              <w:t>Approximate Cost</w:t>
            </w:r>
          </w:p>
        </w:tc>
      </w:tr>
      <w:tr w:rsidR="004347C4" w14:paraId="333D9935" w14:textId="77777777" w:rsidTr="005D3DC1">
        <w:tc>
          <w:tcPr>
            <w:tcW w:w="4320" w:type="dxa"/>
          </w:tcPr>
          <w:p w14:paraId="5EC349C0" w14:textId="77777777" w:rsidR="004347C4" w:rsidRDefault="004347C4" w:rsidP="005D3DC1">
            <w:r>
              <w:t>VEX V5 Competition Starter Kit</w:t>
            </w:r>
          </w:p>
        </w:tc>
        <w:tc>
          <w:tcPr>
            <w:tcW w:w="4320" w:type="dxa"/>
          </w:tcPr>
          <w:p w14:paraId="04F12C50" w14:textId="77777777" w:rsidR="004347C4" w:rsidRDefault="004347C4" w:rsidP="005D3DC1">
            <w:r>
              <w:t>$1,000</w:t>
            </w:r>
          </w:p>
        </w:tc>
      </w:tr>
      <w:tr w:rsidR="004347C4" w14:paraId="600295FB" w14:textId="77777777" w:rsidTr="005D3DC1">
        <w:tc>
          <w:tcPr>
            <w:tcW w:w="4320" w:type="dxa"/>
          </w:tcPr>
          <w:p w14:paraId="5D2B5D2B" w14:textId="24984DAF" w:rsidR="004347C4" w:rsidRDefault="004347C4" w:rsidP="005D3DC1">
            <w:r>
              <w:t>Extra aluminum and motion parts</w:t>
            </w:r>
          </w:p>
        </w:tc>
        <w:tc>
          <w:tcPr>
            <w:tcW w:w="4320" w:type="dxa"/>
          </w:tcPr>
          <w:p w14:paraId="63A22F6F" w14:textId="4EFCF2DA" w:rsidR="004347C4" w:rsidRDefault="004347C4" w:rsidP="005D3DC1">
            <w:r>
              <w:t>$</w:t>
            </w:r>
            <w:r w:rsidR="00B37C0A">
              <w:t>3</w:t>
            </w:r>
            <w:r>
              <w:t>00</w:t>
            </w:r>
          </w:p>
        </w:tc>
      </w:tr>
      <w:tr w:rsidR="004347C4" w14:paraId="59D159DF" w14:textId="77777777" w:rsidTr="005D3DC1">
        <w:tc>
          <w:tcPr>
            <w:tcW w:w="4320" w:type="dxa"/>
          </w:tcPr>
          <w:p w14:paraId="5E40A429" w14:textId="77777777" w:rsidR="004347C4" w:rsidRDefault="004347C4" w:rsidP="005D3DC1">
            <w:r>
              <w:t>Additional battery &amp; charger</w:t>
            </w:r>
          </w:p>
        </w:tc>
        <w:tc>
          <w:tcPr>
            <w:tcW w:w="4320" w:type="dxa"/>
          </w:tcPr>
          <w:p w14:paraId="70E69AE6" w14:textId="3E486E6A" w:rsidR="004347C4" w:rsidRDefault="004347C4" w:rsidP="005D3DC1">
            <w:r>
              <w:t>$</w:t>
            </w:r>
            <w:r w:rsidR="00B37C0A">
              <w:t>30</w:t>
            </w:r>
            <w:r>
              <w:t>0</w:t>
            </w:r>
          </w:p>
        </w:tc>
      </w:tr>
      <w:tr w:rsidR="004347C4" w14:paraId="27DDDB4C" w14:textId="77777777" w:rsidTr="005D3DC1">
        <w:tc>
          <w:tcPr>
            <w:tcW w:w="4320" w:type="dxa"/>
          </w:tcPr>
          <w:p w14:paraId="4F71A4A4" w14:textId="77777777" w:rsidR="004347C4" w:rsidRDefault="004347C4" w:rsidP="005D3DC1">
            <w:r>
              <w:t>Basic tools &amp; storage</w:t>
            </w:r>
          </w:p>
        </w:tc>
        <w:tc>
          <w:tcPr>
            <w:tcW w:w="4320" w:type="dxa"/>
          </w:tcPr>
          <w:p w14:paraId="55C5FF3E" w14:textId="2B58A891" w:rsidR="004347C4" w:rsidRDefault="004347C4" w:rsidP="005D3DC1">
            <w:r>
              <w:t>$</w:t>
            </w:r>
            <w:r w:rsidR="00B37C0A">
              <w:t>30</w:t>
            </w:r>
            <w:r>
              <w:t>0</w:t>
            </w:r>
          </w:p>
        </w:tc>
      </w:tr>
      <w:tr w:rsidR="004347C4" w14:paraId="7C351E59" w14:textId="77777777" w:rsidTr="005D3DC1">
        <w:tc>
          <w:tcPr>
            <w:tcW w:w="4320" w:type="dxa"/>
          </w:tcPr>
          <w:p w14:paraId="0532AA0F" w14:textId="148F95D2" w:rsidR="004347C4" w:rsidRDefault="004347C4" w:rsidP="005D3DC1">
            <w:r>
              <w:t xml:space="preserve">Game Elements </w:t>
            </w:r>
          </w:p>
        </w:tc>
        <w:tc>
          <w:tcPr>
            <w:tcW w:w="4320" w:type="dxa"/>
          </w:tcPr>
          <w:p w14:paraId="03B2C4D0" w14:textId="5C6B494F" w:rsidR="004347C4" w:rsidRDefault="004347C4" w:rsidP="005D3DC1">
            <w:r>
              <w:t>$100</w:t>
            </w:r>
          </w:p>
        </w:tc>
      </w:tr>
      <w:tr w:rsidR="004347C4" w14:paraId="555A9948" w14:textId="77777777" w:rsidTr="005D3DC1">
        <w:tc>
          <w:tcPr>
            <w:tcW w:w="4320" w:type="dxa"/>
          </w:tcPr>
          <w:p w14:paraId="1CDA44C7" w14:textId="1A206F0C" w:rsidR="004347C4" w:rsidRDefault="004347C4" w:rsidP="005D3DC1">
            <w:r>
              <w:t>Team registration &amp; three tournaments</w:t>
            </w:r>
          </w:p>
        </w:tc>
        <w:tc>
          <w:tcPr>
            <w:tcW w:w="4320" w:type="dxa"/>
          </w:tcPr>
          <w:p w14:paraId="7C8D5749" w14:textId="5BED0330" w:rsidR="004347C4" w:rsidRDefault="004347C4" w:rsidP="005D3DC1">
            <w:r>
              <w:t>$500</w:t>
            </w:r>
          </w:p>
        </w:tc>
      </w:tr>
      <w:tr w:rsidR="004347C4" w14:paraId="688A32E9" w14:textId="77777777" w:rsidTr="005D3DC1">
        <w:tc>
          <w:tcPr>
            <w:tcW w:w="4320" w:type="dxa"/>
          </w:tcPr>
          <w:p w14:paraId="0FB75279" w14:textId="77777777" w:rsidR="004347C4" w:rsidRDefault="004347C4" w:rsidP="005D3DC1">
            <w:r>
              <w:t>Estimated Total</w:t>
            </w:r>
          </w:p>
        </w:tc>
        <w:tc>
          <w:tcPr>
            <w:tcW w:w="4320" w:type="dxa"/>
          </w:tcPr>
          <w:p w14:paraId="06E3B457" w14:textId="1D4D284F" w:rsidR="004347C4" w:rsidRDefault="004347C4" w:rsidP="005D3DC1">
            <w:r>
              <w:t>~$</w:t>
            </w:r>
            <w:r w:rsidR="00B37C0A">
              <w:t>2</w:t>
            </w:r>
            <w:r>
              <w:t>,</w:t>
            </w:r>
            <w:r w:rsidR="00B37C0A">
              <w:t>5</w:t>
            </w:r>
            <w:r>
              <w:t>00</w:t>
            </w:r>
          </w:p>
        </w:tc>
      </w:tr>
    </w:tbl>
    <w:p w14:paraId="18D01586" w14:textId="061AD4AB" w:rsidR="004347C4" w:rsidRDefault="004347C4" w:rsidP="004347C4">
      <w:r>
        <w:t>This budget is ideal for schools beginning a robotics program at a manageable cost. Teams can still build competitive robots and attend local tournaments. Many first-year programs share field space or practice facilities with another school.</w:t>
      </w:r>
      <w:r w:rsidR="00BD1437">
        <w:t xml:space="preserve">  This is the cost for one team/robot.  Additional teams </w:t>
      </w:r>
      <w:r w:rsidR="002B4292">
        <w:t>will cost less because of shared batteries, sensors, tools, and game elements.</w:t>
      </w:r>
    </w:p>
    <w:p w14:paraId="01D67958" w14:textId="77777777" w:rsidR="004347C4" w:rsidRDefault="004347C4" w:rsidP="004347C4"/>
    <w:p w14:paraId="1BF9D945" w14:textId="77777777" w:rsidR="004347C4" w:rsidRDefault="004347C4" w:rsidP="004347C4">
      <w:r>
        <w:rPr>
          <w:b/>
        </w:rPr>
        <w:t>Option 2 — Approximately $5,000 Startup Budget</w:t>
      </w:r>
    </w:p>
    <w:tbl>
      <w:tblPr>
        <w:tblStyle w:val="TableGrid"/>
        <w:tblW w:w="0" w:type="auto"/>
        <w:tblLook w:val="04A0" w:firstRow="1" w:lastRow="0" w:firstColumn="1" w:lastColumn="0" w:noHBand="0" w:noVBand="1"/>
      </w:tblPr>
      <w:tblGrid>
        <w:gridCol w:w="4320"/>
        <w:gridCol w:w="4320"/>
      </w:tblGrid>
      <w:tr w:rsidR="004347C4" w14:paraId="78D7705A" w14:textId="77777777" w:rsidTr="00B37C0A">
        <w:tc>
          <w:tcPr>
            <w:tcW w:w="4320" w:type="dxa"/>
          </w:tcPr>
          <w:p w14:paraId="5B10FDAA" w14:textId="77777777" w:rsidR="004347C4" w:rsidRDefault="004347C4" w:rsidP="005D3DC1">
            <w:r>
              <w:t>Item</w:t>
            </w:r>
          </w:p>
        </w:tc>
        <w:tc>
          <w:tcPr>
            <w:tcW w:w="4320" w:type="dxa"/>
          </w:tcPr>
          <w:p w14:paraId="35E04C2F" w14:textId="77777777" w:rsidR="004347C4" w:rsidRDefault="004347C4" w:rsidP="005D3DC1">
            <w:r>
              <w:t>Approximate Cost</w:t>
            </w:r>
          </w:p>
        </w:tc>
      </w:tr>
      <w:tr w:rsidR="004347C4" w14:paraId="6F19334D" w14:textId="77777777" w:rsidTr="00B37C0A">
        <w:tc>
          <w:tcPr>
            <w:tcW w:w="4320" w:type="dxa"/>
          </w:tcPr>
          <w:p w14:paraId="7BFE1F42" w14:textId="77777777" w:rsidR="004347C4" w:rsidRDefault="004347C4" w:rsidP="005D3DC1">
            <w:r>
              <w:t>VEX V5 Competition Starter Kit</w:t>
            </w:r>
          </w:p>
        </w:tc>
        <w:tc>
          <w:tcPr>
            <w:tcW w:w="4320" w:type="dxa"/>
          </w:tcPr>
          <w:p w14:paraId="5F021CD6" w14:textId="77777777" w:rsidR="004347C4" w:rsidRDefault="004347C4" w:rsidP="005D3DC1">
            <w:r>
              <w:t>$1,000</w:t>
            </w:r>
          </w:p>
        </w:tc>
      </w:tr>
      <w:tr w:rsidR="004347C4" w14:paraId="4C320489" w14:textId="77777777" w:rsidTr="00B37C0A">
        <w:tc>
          <w:tcPr>
            <w:tcW w:w="4320" w:type="dxa"/>
          </w:tcPr>
          <w:p w14:paraId="34D210F4" w14:textId="77777777" w:rsidR="004347C4" w:rsidRDefault="004347C4" w:rsidP="005D3DC1">
            <w:r>
              <w:t>Extensive extra parts inventory</w:t>
            </w:r>
          </w:p>
        </w:tc>
        <w:tc>
          <w:tcPr>
            <w:tcW w:w="4320" w:type="dxa"/>
          </w:tcPr>
          <w:p w14:paraId="79E11D67" w14:textId="3A4EC972" w:rsidR="004347C4" w:rsidRDefault="004347C4" w:rsidP="005D3DC1">
            <w:r>
              <w:t>$</w:t>
            </w:r>
            <w:r w:rsidR="00B37C0A">
              <w:t>6</w:t>
            </w:r>
            <w:r>
              <w:t>00</w:t>
            </w:r>
          </w:p>
        </w:tc>
      </w:tr>
      <w:tr w:rsidR="004347C4" w14:paraId="48D61EF2" w14:textId="77777777" w:rsidTr="00B37C0A">
        <w:tc>
          <w:tcPr>
            <w:tcW w:w="4320" w:type="dxa"/>
          </w:tcPr>
          <w:p w14:paraId="35E4C8DF" w14:textId="77777777" w:rsidR="004347C4" w:rsidRDefault="004347C4" w:rsidP="005D3DC1">
            <w:r>
              <w:t>Multiple batteries &amp; chargers</w:t>
            </w:r>
          </w:p>
        </w:tc>
        <w:tc>
          <w:tcPr>
            <w:tcW w:w="4320" w:type="dxa"/>
          </w:tcPr>
          <w:p w14:paraId="24FAE955" w14:textId="77777777" w:rsidR="004347C4" w:rsidRDefault="004347C4" w:rsidP="005D3DC1">
            <w:r>
              <w:t>$400</w:t>
            </w:r>
          </w:p>
        </w:tc>
      </w:tr>
      <w:tr w:rsidR="004347C4" w14:paraId="0733D856" w14:textId="77777777" w:rsidTr="00B37C0A">
        <w:tc>
          <w:tcPr>
            <w:tcW w:w="4320" w:type="dxa"/>
          </w:tcPr>
          <w:p w14:paraId="596E052D" w14:textId="77777777" w:rsidR="004347C4" w:rsidRDefault="004347C4" w:rsidP="005D3DC1">
            <w:r>
              <w:t>Full Field Perimeter</w:t>
            </w:r>
          </w:p>
        </w:tc>
        <w:tc>
          <w:tcPr>
            <w:tcW w:w="4320" w:type="dxa"/>
          </w:tcPr>
          <w:p w14:paraId="6CC97253" w14:textId="77777777" w:rsidR="004347C4" w:rsidRDefault="004347C4" w:rsidP="005D3DC1">
            <w:r>
              <w:t>$900</w:t>
            </w:r>
          </w:p>
        </w:tc>
      </w:tr>
      <w:tr w:rsidR="004347C4" w14:paraId="60BC21E7" w14:textId="77777777" w:rsidTr="00B37C0A">
        <w:tc>
          <w:tcPr>
            <w:tcW w:w="4320" w:type="dxa"/>
          </w:tcPr>
          <w:p w14:paraId="6AFF0A38" w14:textId="77777777" w:rsidR="004347C4" w:rsidRDefault="004347C4" w:rsidP="005D3DC1">
            <w:r>
              <w:t>Full Current Game Set</w:t>
            </w:r>
          </w:p>
        </w:tc>
        <w:tc>
          <w:tcPr>
            <w:tcW w:w="4320" w:type="dxa"/>
          </w:tcPr>
          <w:p w14:paraId="55380246" w14:textId="77777777" w:rsidR="004347C4" w:rsidRDefault="004347C4" w:rsidP="005D3DC1">
            <w:r>
              <w:t>$500</w:t>
            </w:r>
          </w:p>
        </w:tc>
      </w:tr>
      <w:tr w:rsidR="004347C4" w14:paraId="7B6406F5" w14:textId="77777777" w:rsidTr="00B37C0A">
        <w:tc>
          <w:tcPr>
            <w:tcW w:w="4320" w:type="dxa"/>
          </w:tcPr>
          <w:p w14:paraId="2C6D7908" w14:textId="77777777" w:rsidR="004347C4" w:rsidRDefault="004347C4" w:rsidP="005D3DC1">
            <w:r>
              <w:t>Additional motors/sensors/pneumatics</w:t>
            </w:r>
          </w:p>
        </w:tc>
        <w:tc>
          <w:tcPr>
            <w:tcW w:w="4320" w:type="dxa"/>
          </w:tcPr>
          <w:p w14:paraId="7EC8E0C6" w14:textId="4ED0FD5F" w:rsidR="004347C4" w:rsidRDefault="004347C4" w:rsidP="005D3DC1">
            <w:r>
              <w:t>$</w:t>
            </w:r>
            <w:r w:rsidR="00B37C0A">
              <w:t>3</w:t>
            </w:r>
            <w:r>
              <w:t>00</w:t>
            </w:r>
          </w:p>
        </w:tc>
      </w:tr>
      <w:tr w:rsidR="004347C4" w14:paraId="1D134A25" w14:textId="77777777" w:rsidTr="00B37C0A">
        <w:tc>
          <w:tcPr>
            <w:tcW w:w="4320" w:type="dxa"/>
          </w:tcPr>
          <w:p w14:paraId="476BEEF2" w14:textId="77777777" w:rsidR="004347C4" w:rsidRDefault="004347C4" w:rsidP="005D3DC1">
            <w:r>
              <w:t>Storage bins/tool organization</w:t>
            </w:r>
          </w:p>
        </w:tc>
        <w:tc>
          <w:tcPr>
            <w:tcW w:w="4320" w:type="dxa"/>
          </w:tcPr>
          <w:p w14:paraId="12BAA331" w14:textId="77777777" w:rsidR="004347C4" w:rsidRDefault="004347C4" w:rsidP="005D3DC1">
            <w:r>
              <w:t>$300</w:t>
            </w:r>
          </w:p>
        </w:tc>
      </w:tr>
      <w:tr w:rsidR="004347C4" w14:paraId="4226E447" w14:textId="77777777" w:rsidTr="00B37C0A">
        <w:tc>
          <w:tcPr>
            <w:tcW w:w="4320" w:type="dxa"/>
          </w:tcPr>
          <w:p w14:paraId="081041E4" w14:textId="77777777" w:rsidR="004347C4" w:rsidRDefault="004347C4" w:rsidP="005D3DC1">
            <w:r>
              <w:t>Programming laptop/tablet support</w:t>
            </w:r>
          </w:p>
        </w:tc>
        <w:tc>
          <w:tcPr>
            <w:tcW w:w="4320" w:type="dxa"/>
          </w:tcPr>
          <w:p w14:paraId="72BC7023" w14:textId="42BB1F07" w:rsidR="004347C4" w:rsidRDefault="004347C4" w:rsidP="005D3DC1">
            <w:r>
              <w:t>$</w:t>
            </w:r>
            <w:r w:rsidR="00B37C0A">
              <w:t>5</w:t>
            </w:r>
            <w:r>
              <w:t>00</w:t>
            </w:r>
          </w:p>
        </w:tc>
      </w:tr>
      <w:tr w:rsidR="004347C4" w14:paraId="153A6B4A" w14:textId="77777777" w:rsidTr="00B37C0A">
        <w:tc>
          <w:tcPr>
            <w:tcW w:w="4320" w:type="dxa"/>
          </w:tcPr>
          <w:p w14:paraId="6910517B" w14:textId="77777777" w:rsidR="004347C4" w:rsidRDefault="004347C4" w:rsidP="005D3DC1">
            <w:r>
              <w:t>Team registration &amp; multiple tournaments</w:t>
            </w:r>
          </w:p>
        </w:tc>
        <w:tc>
          <w:tcPr>
            <w:tcW w:w="4320" w:type="dxa"/>
          </w:tcPr>
          <w:p w14:paraId="3212C5C9" w14:textId="66D7F540" w:rsidR="004347C4" w:rsidRDefault="004347C4" w:rsidP="005D3DC1">
            <w:r>
              <w:t>$</w:t>
            </w:r>
            <w:r w:rsidR="00B37C0A">
              <w:t>5</w:t>
            </w:r>
            <w:r>
              <w:t>00</w:t>
            </w:r>
          </w:p>
        </w:tc>
      </w:tr>
      <w:tr w:rsidR="00B37C0A" w14:paraId="2AB9FA3F" w14:textId="77777777" w:rsidTr="00B37C0A">
        <w:tc>
          <w:tcPr>
            <w:tcW w:w="4320" w:type="dxa"/>
          </w:tcPr>
          <w:p w14:paraId="7D32C35B" w14:textId="3AA4F138" w:rsidR="00B37C0A" w:rsidRDefault="00B37C0A" w:rsidP="005D3DC1">
            <w:r>
              <w:t>Estimated Total</w:t>
            </w:r>
          </w:p>
        </w:tc>
        <w:tc>
          <w:tcPr>
            <w:tcW w:w="4320" w:type="dxa"/>
          </w:tcPr>
          <w:p w14:paraId="1F7D7338" w14:textId="39F7958A" w:rsidR="00B37C0A" w:rsidRDefault="00B37C0A" w:rsidP="005D3DC1">
            <w:r>
              <w:t>~$5,000</w:t>
            </w:r>
          </w:p>
        </w:tc>
      </w:tr>
      <w:tr w:rsidR="00B37C0A" w14:paraId="18134FEB" w14:textId="77777777" w:rsidTr="00B37C0A">
        <w:tc>
          <w:tcPr>
            <w:tcW w:w="4320" w:type="dxa"/>
          </w:tcPr>
          <w:p w14:paraId="3BC200A1" w14:textId="07EF1078" w:rsidR="00B37C0A" w:rsidRDefault="00B37C0A" w:rsidP="005D3DC1"/>
        </w:tc>
        <w:tc>
          <w:tcPr>
            <w:tcW w:w="4320" w:type="dxa"/>
          </w:tcPr>
          <w:p w14:paraId="1C9EEDBE" w14:textId="3CBF09FD" w:rsidR="00B37C0A" w:rsidRDefault="00B37C0A" w:rsidP="005D3DC1"/>
        </w:tc>
      </w:tr>
    </w:tbl>
    <w:p w14:paraId="329C354B" w14:textId="01567F67" w:rsidR="004347C4" w:rsidRDefault="004347C4">
      <w:r>
        <w:t>This budget provides a complete practice environment with a full competition field and larger inventory of parts and equipment. Teams can prototype multiple robot designs, practice full matches, and minimize downtime during the build season. This investment level supports long-term program growth and competitive success.</w:t>
      </w:r>
      <w:r w:rsidR="002B4292" w:rsidRPr="002B4292">
        <w:t xml:space="preserve"> </w:t>
      </w:r>
      <w:r w:rsidR="002B4292">
        <w:t xml:space="preserve"> </w:t>
      </w:r>
      <w:r w:rsidR="002B4292">
        <w:t>This is the cost for one team/robot.  Additional teams will cost less because of shared batteries, sensors, tools, and game elements.</w:t>
      </w:r>
    </w:p>
    <w:p w14:paraId="5D29A25C" w14:textId="09F4F6B9" w:rsidR="00B6706A" w:rsidRDefault="00000000" w:rsidP="00B6706A">
      <w:pPr>
        <w:jc w:val="center"/>
      </w:pPr>
      <w:r>
        <w:br w:type="page"/>
      </w:r>
      <w:r w:rsidR="00B6706A">
        <w:rPr>
          <w:b/>
          <w:sz w:val="36"/>
        </w:rPr>
        <w:lastRenderedPageBreak/>
        <w:t xml:space="preserve">Suggested VEX Robotics </w:t>
      </w:r>
      <w:r w:rsidR="00B6706A">
        <w:rPr>
          <w:b/>
          <w:sz w:val="36"/>
        </w:rPr>
        <w:t>Year 2</w:t>
      </w:r>
      <w:r w:rsidR="00B6706A">
        <w:rPr>
          <w:b/>
          <w:sz w:val="36"/>
        </w:rPr>
        <w:t xml:space="preserve"> Budgets</w:t>
      </w:r>
    </w:p>
    <w:p w14:paraId="2146873B" w14:textId="47B33329" w:rsidR="00B6706A" w:rsidRDefault="00B6706A" w:rsidP="00B6706A">
      <w:r>
        <w:rPr>
          <w:b/>
        </w:rPr>
        <w:t>Option 1 — Approximately $</w:t>
      </w:r>
      <w:r w:rsidR="00EF404F">
        <w:rPr>
          <w:b/>
        </w:rPr>
        <w:t>900</w:t>
      </w:r>
      <w:r>
        <w:rPr>
          <w:b/>
        </w:rPr>
        <w:t xml:space="preserve"> Budget</w:t>
      </w:r>
    </w:p>
    <w:tbl>
      <w:tblPr>
        <w:tblStyle w:val="TableGrid"/>
        <w:tblW w:w="0" w:type="auto"/>
        <w:tblLook w:val="04A0" w:firstRow="1" w:lastRow="0" w:firstColumn="1" w:lastColumn="0" w:noHBand="0" w:noVBand="1"/>
      </w:tblPr>
      <w:tblGrid>
        <w:gridCol w:w="4320"/>
        <w:gridCol w:w="4320"/>
      </w:tblGrid>
      <w:tr w:rsidR="00B6706A" w14:paraId="2748B0E1" w14:textId="77777777" w:rsidTr="00EC54FB">
        <w:tc>
          <w:tcPr>
            <w:tcW w:w="4320" w:type="dxa"/>
          </w:tcPr>
          <w:p w14:paraId="29BE93D0" w14:textId="77777777" w:rsidR="00B6706A" w:rsidRDefault="00B6706A" w:rsidP="00EC54FB">
            <w:r>
              <w:t>Item</w:t>
            </w:r>
          </w:p>
        </w:tc>
        <w:tc>
          <w:tcPr>
            <w:tcW w:w="4320" w:type="dxa"/>
          </w:tcPr>
          <w:p w14:paraId="0F3960F1" w14:textId="77777777" w:rsidR="00B6706A" w:rsidRDefault="00B6706A" w:rsidP="00EC54FB">
            <w:r>
              <w:t>Approximate Cost</w:t>
            </w:r>
          </w:p>
        </w:tc>
      </w:tr>
      <w:tr w:rsidR="00B6706A" w14:paraId="283B819F" w14:textId="77777777" w:rsidTr="00EC54FB">
        <w:tc>
          <w:tcPr>
            <w:tcW w:w="4320" w:type="dxa"/>
          </w:tcPr>
          <w:p w14:paraId="3104F7AD" w14:textId="77777777" w:rsidR="00B6706A" w:rsidRDefault="00B6706A" w:rsidP="00EC54FB">
            <w:r>
              <w:t>Extra aluminum and motion parts</w:t>
            </w:r>
          </w:p>
        </w:tc>
        <w:tc>
          <w:tcPr>
            <w:tcW w:w="4320" w:type="dxa"/>
          </w:tcPr>
          <w:p w14:paraId="269E76AD" w14:textId="1739DC01" w:rsidR="00B6706A" w:rsidRDefault="00B6706A" w:rsidP="00EC54FB">
            <w:r>
              <w:t>$</w:t>
            </w:r>
            <w:r w:rsidR="004A11EE">
              <w:t>20</w:t>
            </w:r>
            <w:r>
              <w:t>0</w:t>
            </w:r>
          </w:p>
        </w:tc>
      </w:tr>
      <w:tr w:rsidR="00B6706A" w14:paraId="2D8E5425" w14:textId="77777777" w:rsidTr="00EC54FB">
        <w:tc>
          <w:tcPr>
            <w:tcW w:w="4320" w:type="dxa"/>
          </w:tcPr>
          <w:p w14:paraId="0DE88223" w14:textId="77777777" w:rsidR="00B6706A" w:rsidRDefault="00B6706A" w:rsidP="00EC54FB">
            <w:r>
              <w:t>Additional battery &amp; charger</w:t>
            </w:r>
          </w:p>
        </w:tc>
        <w:tc>
          <w:tcPr>
            <w:tcW w:w="4320" w:type="dxa"/>
          </w:tcPr>
          <w:p w14:paraId="2BD5363C" w14:textId="0127303C" w:rsidR="00B6706A" w:rsidRDefault="00B6706A" w:rsidP="00EC54FB">
            <w:r>
              <w:t>$</w:t>
            </w:r>
            <w:r w:rsidR="00821C3C">
              <w:t>1</w:t>
            </w:r>
            <w:r>
              <w:t>00</w:t>
            </w:r>
          </w:p>
        </w:tc>
      </w:tr>
      <w:tr w:rsidR="00B6706A" w14:paraId="76C4701E" w14:textId="77777777" w:rsidTr="00EC54FB">
        <w:tc>
          <w:tcPr>
            <w:tcW w:w="4320" w:type="dxa"/>
          </w:tcPr>
          <w:p w14:paraId="5DFEDFD4" w14:textId="77777777" w:rsidR="00B6706A" w:rsidRDefault="00B6706A" w:rsidP="00EC54FB">
            <w:r>
              <w:t xml:space="preserve">Game Elements </w:t>
            </w:r>
          </w:p>
        </w:tc>
        <w:tc>
          <w:tcPr>
            <w:tcW w:w="4320" w:type="dxa"/>
          </w:tcPr>
          <w:p w14:paraId="15DDBDBB" w14:textId="77777777" w:rsidR="00B6706A" w:rsidRDefault="00B6706A" w:rsidP="00EC54FB">
            <w:r>
              <w:t>$100</w:t>
            </w:r>
          </w:p>
        </w:tc>
      </w:tr>
      <w:tr w:rsidR="00B6706A" w14:paraId="790064A0" w14:textId="77777777" w:rsidTr="00EC54FB">
        <w:tc>
          <w:tcPr>
            <w:tcW w:w="4320" w:type="dxa"/>
          </w:tcPr>
          <w:p w14:paraId="690E3026" w14:textId="77777777" w:rsidR="00B6706A" w:rsidRDefault="00B6706A" w:rsidP="00EC54FB">
            <w:r>
              <w:t>Team registration &amp; three tournaments</w:t>
            </w:r>
          </w:p>
        </w:tc>
        <w:tc>
          <w:tcPr>
            <w:tcW w:w="4320" w:type="dxa"/>
          </w:tcPr>
          <w:p w14:paraId="605A0861" w14:textId="77777777" w:rsidR="00B6706A" w:rsidRDefault="00B6706A" w:rsidP="00EC54FB">
            <w:r>
              <w:t>$500</w:t>
            </w:r>
          </w:p>
        </w:tc>
      </w:tr>
      <w:tr w:rsidR="00B6706A" w14:paraId="23FC0802" w14:textId="77777777" w:rsidTr="00EC54FB">
        <w:tc>
          <w:tcPr>
            <w:tcW w:w="4320" w:type="dxa"/>
          </w:tcPr>
          <w:p w14:paraId="1F2143D7" w14:textId="77777777" w:rsidR="00B6706A" w:rsidRDefault="00B6706A" w:rsidP="00EC54FB">
            <w:r>
              <w:t>Estimated Total</w:t>
            </w:r>
          </w:p>
        </w:tc>
        <w:tc>
          <w:tcPr>
            <w:tcW w:w="4320" w:type="dxa"/>
          </w:tcPr>
          <w:p w14:paraId="5A34505E" w14:textId="7AE92EFC" w:rsidR="00B6706A" w:rsidRDefault="00B6706A" w:rsidP="00EC54FB">
            <w:r>
              <w:t>~$</w:t>
            </w:r>
            <w:r w:rsidR="004A11EE">
              <w:t>900</w:t>
            </w:r>
          </w:p>
        </w:tc>
      </w:tr>
    </w:tbl>
    <w:p w14:paraId="28DF95D2" w14:textId="77777777" w:rsidR="00B6706A" w:rsidRDefault="00B6706A" w:rsidP="00B6706A"/>
    <w:p w14:paraId="2483693D" w14:textId="3806BCB8" w:rsidR="00B6706A" w:rsidRDefault="00B6706A" w:rsidP="00B6706A">
      <w:r>
        <w:rPr>
          <w:b/>
        </w:rPr>
        <w:t>Option 2 — Approximately $</w:t>
      </w:r>
      <w:r w:rsidR="00C2632A">
        <w:rPr>
          <w:b/>
        </w:rPr>
        <w:t>1,8</w:t>
      </w:r>
      <w:r>
        <w:rPr>
          <w:b/>
        </w:rPr>
        <w:t>00 Budget</w:t>
      </w:r>
    </w:p>
    <w:tbl>
      <w:tblPr>
        <w:tblStyle w:val="TableGrid"/>
        <w:tblW w:w="0" w:type="auto"/>
        <w:tblLook w:val="04A0" w:firstRow="1" w:lastRow="0" w:firstColumn="1" w:lastColumn="0" w:noHBand="0" w:noVBand="1"/>
      </w:tblPr>
      <w:tblGrid>
        <w:gridCol w:w="4320"/>
        <w:gridCol w:w="4320"/>
      </w:tblGrid>
      <w:tr w:rsidR="00B6706A" w14:paraId="7B89E87A" w14:textId="77777777" w:rsidTr="00EC54FB">
        <w:tc>
          <w:tcPr>
            <w:tcW w:w="4320" w:type="dxa"/>
          </w:tcPr>
          <w:p w14:paraId="60691BBB" w14:textId="77777777" w:rsidR="00B6706A" w:rsidRDefault="00B6706A" w:rsidP="00EC54FB">
            <w:r>
              <w:t>Item</w:t>
            </w:r>
          </w:p>
        </w:tc>
        <w:tc>
          <w:tcPr>
            <w:tcW w:w="4320" w:type="dxa"/>
          </w:tcPr>
          <w:p w14:paraId="3B59B538" w14:textId="77777777" w:rsidR="00B6706A" w:rsidRDefault="00B6706A" w:rsidP="00EC54FB">
            <w:r>
              <w:t>Approximate Cost</w:t>
            </w:r>
          </w:p>
        </w:tc>
      </w:tr>
      <w:tr w:rsidR="00B6706A" w14:paraId="4193C3DA" w14:textId="77777777" w:rsidTr="00EC54FB">
        <w:tc>
          <w:tcPr>
            <w:tcW w:w="4320" w:type="dxa"/>
          </w:tcPr>
          <w:p w14:paraId="7CF3EE06" w14:textId="7F7BE0F5" w:rsidR="00B6706A" w:rsidRDefault="00490FC8" w:rsidP="00EC54FB">
            <w:r>
              <w:t>E</w:t>
            </w:r>
            <w:r w:rsidR="00B6706A">
              <w:t>xtra parts inventory</w:t>
            </w:r>
          </w:p>
        </w:tc>
        <w:tc>
          <w:tcPr>
            <w:tcW w:w="4320" w:type="dxa"/>
          </w:tcPr>
          <w:p w14:paraId="34FF4F58" w14:textId="0841F167" w:rsidR="00B6706A" w:rsidRDefault="00B6706A" w:rsidP="00EC54FB">
            <w:r>
              <w:t>$</w:t>
            </w:r>
            <w:r w:rsidR="00490FC8">
              <w:t>3</w:t>
            </w:r>
            <w:r>
              <w:t>00</w:t>
            </w:r>
          </w:p>
        </w:tc>
      </w:tr>
      <w:tr w:rsidR="00B6706A" w14:paraId="123416B5" w14:textId="77777777" w:rsidTr="00EC54FB">
        <w:tc>
          <w:tcPr>
            <w:tcW w:w="4320" w:type="dxa"/>
          </w:tcPr>
          <w:p w14:paraId="5CCD56B7" w14:textId="77777777" w:rsidR="00B6706A" w:rsidRDefault="00B6706A" w:rsidP="00EC54FB">
            <w:r>
              <w:t>Multiple batteries &amp; chargers</w:t>
            </w:r>
          </w:p>
        </w:tc>
        <w:tc>
          <w:tcPr>
            <w:tcW w:w="4320" w:type="dxa"/>
          </w:tcPr>
          <w:p w14:paraId="4C848020" w14:textId="1CC7831D" w:rsidR="00B6706A" w:rsidRDefault="00B6706A" w:rsidP="00EC54FB">
            <w:r>
              <w:t>$</w:t>
            </w:r>
            <w:r w:rsidR="00490FC8">
              <w:t>2</w:t>
            </w:r>
            <w:r>
              <w:t>00</w:t>
            </w:r>
          </w:p>
        </w:tc>
      </w:tr>
      <w:tr w:rsidR="00B6706A" w14:paraId="65368283" w14:textId="77777777" w:rsidTr="00EC54FB">
        <w:tc>
          <w:tcPr>
            <w:tcW w:w="4320" w:type="dxa"/>
          </w:tcPr>
          <w:p w14:paraId="70940A28" w14:textId="77777777" w:rsidR="00B6706A" w:rsidRDefault="00B6706A" w:rsidP="00EC54FB">
            <w:r>
              <w:t>Full Current Game Set</w:t>
            </w:r>
          </w:p>
        </w:tc>
        <w:tc>
          <w:tcPr>
            <w:tcW w:w="4320" w:type="dxa"/>
          </w:tcPr>
          <w:p w14:paraId="7A568B9A" w14:textId="77777777" w:rsidR="00B6706A" w:rsidRDefault="00B6706A" w:rsidP="00EC54FB">
            <w:r>
              <w:t>$500</w:t>
            </w:r>
          </w:p>
        </w:tc>
      </w:tr>
      <w:tr w:rsidR="00B6706A" w14:paraId="159EA839" w14:textId="77777777" w:rsidTr="00EC54FB">
        <w:tc>
          <w:tcPr>
            <w:tcW w:w="4320" w:type="dxa"/>
          </w:tcPr>
          <w:p w14:paraId="7739C742" w14:textId="77777777" w:rsidR="00B6706A" w:rsidRDefault="00B6706A" w:rsidP="00EC54FB">
            <w:r>
              <w:t>Additional motors/sensors/pneumatics</w:t>
            </w:r>
          </w:p>
        </w:tc>
        <w:tc>
          <w:tcPr>
            <w:tcW w:w="4320" w:type="dxa"/>
          </w:tcPr>
          <w:p w14:paraId="7E9E2FDA" w14:textId="77777777" w:rsidR="00B6706A" w:rsidRDefault="00B6706A" w:rsidP="00EC54FB">
            <w:r>
              <w:t>$300</w:t>
            </w:r>
          </w:p>
        </w:tc>
      </w:tr>
      <w:tr w:rsidR="00B6706A" w14:paraId="5B31E464" w14:textId="77777777" w:rsidTr="00EC54FB">
        <w:tc>
          <w:tcPr>
            <w:tcW w:w="4320" w:type="dxa"/>
          </w:tcPr>
          <w:p w14:paraId="088F8627" w14:textId="77777777" w:rsidR="00B6706A" w:rsidRDefault="00B6706A" w:rsidP="00EC54FB">
            <w:r>
              <w:t>Team registration &amp; multiple tournaments</w:t>
            </w:r>
          </w:p>
        </w:tc>
        <w:tc>
          <w:tcPr>
            <w:tcW w:w="4320" w:type="dxa"/>
          </w:tcPr>
          <w:p w14:paraId="051A40BA" w14:textId="77777777" w:rsidR="00B6706A" w:rsidRDefault="00B6706A" w:rsidP="00EC54FB">
            <w:r>
              <w:t>$500</w:t>
            </w:r>
          </w:p>
        </w:tc>
      </w:tr>
      <w:tr w:rsidR="00B6706A" w14:paraId="496CD1D7" w14:textId="77777777" w:rsidTr="00EC54FB">
        <w:tc>
          <w:tcPr>
            <w:tcW w:w="4320" w:type="dxa"/>
          </w:tcPr>
          <w:p w14:paraId="2413B718" w14:textId="77777777" w:rsidR="00B6706A" w:rsidRDefault="00B6706A" w:rsidP="00EC54FB">
            <w:r>
              <w:t>Estimated Total</w:t>
            </w:r>
          </w:p>
        </w:tc>
        <w:tc>
          <w:tcPr>
            <w:tcW w:w="4320" w:type="dxa"/>
          </w:tcPr>
          <w:p w14:paraId="2363DEF3" w14:textId="073F5240" w:rsidR="00B6706A" w:rsidRDefault="00B6706A" w:rsidP="00EC54FB">
            <w:r>
              <w:t>~$</w:t>
            </w:r>
            <w:r w:rsidR="00490FC8">
              <w:t>1,800</w:t>
            </w:r>
          </w:p>
        </w:tc>
      </w:tr>
      <w:tr w:rsidR="00B6706A" w14:paraId="0E59BC91" w14:textId="77777777" w:rsidTr="00EC54FB">
        <w:tc>
          <w:tcPr>
            <w:tcW w:w="4320" w:type="dxa"/>
          </w:tcPr>
          <w:p w14:paraId="6EBAFC78" w14:textId="77777777" w:rsidR="00B6706A" w:rsidRDefault="00B6706A" w:rsidP="00EC54FB"/>
        </w:tc>
        <w:tc>
          <w:tcPr>
            <w:tcW w:w="4320" w:type="dxa"/>
          </w:tcPr>
          <w:p w14:paraId="16747FDB" w14:textId="77777777" w:rsidR="00B6706A" w:rsidRDefault="00B6706A" w:rsidP="00EC54FB"/>
        </w:tc>
      </w:tr>
    </w:tbl>
    <w:p w14:paraId="1BBC32EA" w14:textId="5E5C76FB" w:rsidR="006B2EB2" w:rsidRDefault="006B2EB2"/>
    <w:sectPr w:rsidR="006B2EB2" w:rsidSect="004347C4">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25CC6" w14:textId="77777777" w:rsidR="000A647B" w:rsidRDefault="000A647B" w:rsidP="004347C4">
      <w:pPr>
        <w:spacing w:after="0" w:line="240" w:lineRule="auto"/>
      </w:pPr>
      <w:r>
        <w:separator/>
      </w:r>
    </w:p>
  </w:endnote>
  <w:endnote w:type="continuationSeparator" w:id="0">
    <w:p w14:paraId="2157ECC5" w14:textId="77777777" w:rsidR="000A647B" w:rsidRDefault="000A647B" w:rsidP="00434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27172" w14:textId="77777777" w:rsidR="000A647B" w:rsidRDefault="000A647B" w:rsidP="004347C4">
      <w:pPr>
        <w:spacing w:after="0" w:line="240" w:lineRule="auto"/>
      </w:pPr>
      <w:r>
        <w:separator/>
      </w:r>
    </w:p>
  </w:footnote>
  <w:footnote w:type="continuationSeparator" w:id="0">
    <w:p w14:paraId="007EFB0C" w14:textId="77777777" w:rsidR="000A647B" w:rsidRDefault="000A647B" w:rsidP="00434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F0CA9" w14:textId="1C9A7D83" w:rsidR="004347C4" w:rsidRDefault="004347C4" w:rsidP="004347C4">
    <w:pPr>
      <w:jc w:val="center"/>
    </w:pPr>
    <w:r>
      <w:rPr>
        <w:b/>
        <w:sz w:val="40"/>
      </w:rPr>
      <w:t>Robotics Team Startup Guide</w:t>
    </w:r>
  </w:p>
  <w:p w14:paraId="3A7581A1" w14:textId="416CEE32" w:rsidR="004347C4" w:rsidRDefault="004347C4" w:rsidP="004347C4">
    <w:pPr>
      <w:jc w:val="center"/>
    </w:pPr>
    <w:r>
      <w:rPr>
        <w:b/>
      </w:rPr>
      <w:t xml:space="preserve">VEX Robotics — </w:t>
    </w:r>
    <w:hyperlink r:id="rId1" w:history="1">
      <w:r w:rsidRPr="006679CF">
        <w:rPr>
          <w:rStyle w:val="Hyperlink"/>
        </w:rPr>
        <w:t>www.vexrobotics.com</w:t>
      </w:r>
    </w:hyperlink>
    <w:r>
      <w:tab/>
    </w:r>
  </w:p>
  <w:p w14:paraId="0D28D35B" w14:textId="77777777" w:rsidR="004347C4" w:rsidRDefault="004347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83018214">
    <w:abstractNumId w:val="8"/>
  </w:num>
  <w:num w:numId="2" w16cid:durableId="69817398">
    <w:abstractNumId w:val="6"/>
  </w:num>
  <w:num w:numId="3" w16cid:durableId="1461609134">
    <w:abstractNumId w:val="5"/>
  </w:num>
  <w:num w:numId="4" w16cid:durableId="1714115130">
    <w:abstractNumId w:val="4"/>
  </w:num>
  <w:num w:numId="5" w16cid:durableId="1886064555">
    <w:abstractNumId w:val="7"/>
  </w:num>
  <w:num w:numId="6" w16cid:durableId="1824615089">
    <w:abstractNumId w:val="3"/>
  </w:num>
  <w:num w:numId="7" w16cid:durableId="989362779">
    <w:abstractNumId w:val="2"/>
  </w:num>
  <w:num w:numId="8" w16cid:durableId="740058974">
    <w:abstractNumId w:val="1"/>
  </w:num>
  <w:num w:numId="9" w16cid:durableId="1176381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5E30"/>
    <w:rsid w:val="000A647B"/>
    <w:rsid w:val="0015074B"/>
    <w:rsid w:val="0029639D"/>
    <w:rsid w:val="002B4292"/>
    <w:rsid w:val="00326F90"/>
    <w:rsid w:val="004347C4"/>
    <w:rsid w:val="00490FC8"/>
    <w:rsid w:val="0049148E"/>
    <w:rsid w:val="004A11EE"/>
    <w:rsid w:val="00551415"/>
    <w:rsid w:val="00637FE5"/>
    <w:rsid w:val="006B2EB2"/>
    <w:rsid w:val="00821C3C"/>
    <w:rsid w:val="009574D0"/>
    <w:rsid w:val="00A934BE"/>
    <w:rsid w:val="00AA1D8D"/>
    <w:rsid w:val="00B37C0A"/>
    <w:rsid w:val="00B47730"/>
    <w:rsid w:val="00B6706A"/>
    <w:rsid w:val="00BD1437"/>
    <w:rsid w:val="00C2632A"/>
    <w:rsid w:val="00CB0664"/>
    <w:rsid w:val="00E9092B"/>
    <w:rsid w:val="00E91F05"/>
    <w:rsid w:val="00EF404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22593B"/>
  <w14:defaultImageDpi w14:val="300"/>
  <w15:docId w15:val="{DC0DF591-125D-3446-B2E0-96A14D6B6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4347C4"/>
    <w:rPr>
      <w:color w:val="0000FF" w:themeColor="hyperlink"/>
      <w:u w:val="single"/>
    </w:rPr>
  </w:style>
  <w:style w:type="character" w:styleId="UnresolvedMention">
    <w:name w:val="Unresolved Mention"/>
    <w:basedOn w:val="DefaultParagraphFont"/>
    <w:uiPriority w:val="99"/>
    <w:semiHidden/>
    <w:unhideWhenUsed/>
    <w:rsid w:val="004347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vexroboti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663</Words>
  <Characters>4116</Characters>
  <Application>Microsoft Office Word</Application>
  <DocSecurity>0</DocSecurity>
  <Lines>105</Lines>
  <Paragraphs>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Jordan Klute</cp:lastModifiedBy>
  <cp:revision>4</cp:revision>
  <dcterms:created xsi:type="dcterms:W3CDTF">2026-05-23T14:48:00Z</dcterms:created>
  <dcterms:modified xsi:type="dcterms:W3CDTF">2026-05-23T14:52:00Z</dcterms:modified>
  <cp:category/>
</cp:coreProperties>
</file>