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67496" w14:textId="77777777" w:rsidR="002B4B85" w:rsidRDefault="002B4B85" w:rsidP="00FA1574">
      <w:pPr>
        <w:spacing w:line="270" w:lineRule="atLeast"/>
      </w:pPr>
    </w:p>
    <w:p w14:paraId="384283C7" w14:textId="4B2B6732" w:rsidR="002B4B85" w:rsidRPr="002B4B85" w:rsidRDefault="002B4B85" w:rsidP="00A96AE7">
      <w:pPr>
        <w:spacing w:line="270" w:lineRule="atLeast"/>
        <w:jc w:val="center"/>
        <w:rPr>
          <w:b/>
          <w:bCs/>
        </w:rPr>
      </w:pPr>
      <w:r w:rsidRPr="002B4B85">
        <w:rPr>
          <w:b/>
          <w:bCs/>
        </w:rPr>
        <w:t>Engaging and Motivating Your Students!</w:t>
      </w:r>
    </w:p>
    <w:p w14:paraId="2E53DC33" w14:textId="77777777" w:rsidR="002B4B85" w:rsidRDefault="002B4B85" w:rsidP="00FA1574">
      <w:pPr>
        <w:spacing w:line="270" w:lineRule="atLeast"/>
      </w:pPr>
    </w:p>
    <w:p w14:paraId="2A279F6D" w14:textId="594F12A6" w:rsidR="00235711" w:rsidRPr="00DB5527" w:rsidRDefault="00DB5527" w:rsidP="00FA1574">
      <w:pPr>
        <w:spacing w:line="270" w:lineRule="atLeast"/>
      </w:pPr>
      <w:r>
        <w:t>Disengaged, or alternately engaged students are some of the most difficult students to work with. While we want to educate all students at high levels, we</w:t>
      </w:r>
      <w:r w:rsidR="00A76C6E">
        <w:t xml:space="preserve"> </w:t>
      </w:r>
      <w:r>
        <w:t xml:space="preserve">don’t need to become entertainers. Students’ lives and our own </w:t>
      </w:r>
      <w:r w:rsidR="0079762E">
        <w:t>are impacted daily by the pace of information coming at us through easy access on our phones and other technology devices. While it’s true that students can access information through technology, the reality is that it takes a great teacher to motivate students to engage with academic content. These strategies and techniques are designed to help teachers reach all learners, regardless of varying learning styles</w:t>
      </w:r>
      <w:r w:rsidR="006E4643">
        <w:t xml:space="preserve"> or labels. See if one of these strategies appeals to you and commit to trying it out next year!</w:t>
      </w:r>
      <w:r>
        <w:t xml:space="preserve"> </w:t>
      </w:r>
    </w:p>
    <w:p w14:paraId="22D994C8" w14:textId="77777777" w:rsidR="00DB5527" w:rsidRDefault="00DB5527" w:rsidP="00BD263A">
      <w:pPr>
        <w:rPr>
          <w:rFonts w:ascii="Arial" w:hAnsi="Arial" w:cs="Arial"/>
          <w:sz w:val="18"/>
          <w:szCs w:val="18"/>
        </w:rPr>
      </w:pPr>
    </w:p>
    <w:p w14:paraId="3FAB7B0B" w14:textId="43D436AC" w:rsidR="00DB5527" w:rsidRPr="00C51947" w:rsidRDefault="00D33A3B" w:rsidP="00BD263A">
      <w:pPr>
        <w:rPr>
          <w:b/>
          <w:bCs/>
        </w:rPr>
      </w:pPr>
      <w:r w:rsidRPr="00C51947">
        <w:rPr>
          <w:b/>
          <w:bCs/>
        </w:rPr>
        <w:t xml:space="preserve">Motivating Through </w:t>
      </w:r>
      <w:r w:rsidR="00200984" w:rsidRPr="00C51947">
        <w:rPr>
          <w:b/>
          <w:bCs/>
        </w:rPr>
        <w:t>Different Modalities</w:t>
      </w:r>
    </w:p>
    <w:p w14:paraId="7EC66835" w14:textId="7B637B1B" w:rsidR="007517AB" w:rsidRDefault="00200984" w:rsidP="00A76C6E">
      <w:r>
        <w:t>What’s the Story With—The Power of Pictures</w:t>
      </w:r>
    </w:p>
    <w:p w14:paraId="3495E304" w14:textId="77777777" w:rsidR="002373F4" w:rsidRPr="002373F4" w:rsidRDefault="002373F4" w:rsidP="002373F4">
      <w:pPr>
        <w:pStyle w:val="ListParagraph"/>
      </w:pPr>
    </w:p>
    <w:p w14:paraId="4E23DC6E" w14:textId="6FF6FAC4" w:rsidR="002373F4" w:rsidRDefault="00200984" w:rsidP="002373F4">
      <w:pPr>
        <w:pStyle w:val="ListParagraph"/>
        <w:numPr>
          <w:ilvl w:val="0"/>
          <w:numId w:val="9"/>
        </w:numPr>
      </w:pPr>
      <w:r>
        <w:t>What is happening here? Why do you think that? When do you think this took place?</w:t>
      </w:r>
    </w:p>
    <w:p w14:paraId="23197291" w14:textId="77777777" w:rsidR="002373F4" w:rsidRDefault="002373F4" w:rsidP="002373F4">
      <w:pPr>
        <w:pStyle w:val="ListParagraph"/>
      </w:pPr>
    </w:p>
    <w:p w14:paraId="363179C6" w14:textId="002B3E03" w:rsidR="002373F4" w:rsidRDefault="00200984" w:rsidP="002373F4">
      <w:pPr>
        <w:pStyle w:val="ListParagraph"/>
        <w:numPr>
          <w:ilvl w:val="0"/>
          <w:numId w:val="9"/>
        </w:numPr>
      </w:pPr>
      <w:r>
        <w:t xml:space="preserve">What book do you think this picture inspired? </w:t>
      </w:r>
    </w:p>
    <w:p w14:paraId="344F7C74" w14:textId="77777777" w:rsidR="00C51947" w:rsidRDefault="00C51947" w:rsidP="00C51947">
      <w:pPr>
        <w:pStyle w:val="ListParagraph"/>
      </w:pPr>
    </w:p>
    <w:p w14:paraId="15F6B376" w14:textId="6DAAFCA8" w:rsidR="00C51947" w:rsidRPr="002373F4" w:rsidRDefault="00C51947" w:rsidP="002373F4">
      <w:pPr>
        <w:pStyle w:val="ListParagraph"/>
        <w:numPr>
          <w:ilvl w:val="0"/>
          <w:numId w:val="9"/>
        </w:numPr>
      </w:pPr>
      <w:r>
        <w:t>Whose desk do you think this was? Why do you think that?</w:t>
      </w:r>
    </w:p>
    <w:p w14:paraId="47BD1EDE" w14:textId="4F1EEDFE" w:rsidR="002373F4" w:rsidRPr="002373F4" w:rsidRDefault="002373F4" w:rsidP="002373F4">
      <w:pPr>
        <w:pStyle w:val="ListParagraph"/>
      </w:pPr>
    </w:p>
    <w:p w14:paraId="44AB9763" w14:textId="4DC31760" w:rsidR="002373F4" w:rsidRDefault="00C51947" w:rsidP="00BD263A">
      <w:pPr>
        <w:rPr>
          <w:b/>
          <w:bCs/>
        </w:rPr>
      </w:pPr>
      <w:r>
        <w:rPr>
          <w:b/>
          <w:bCs/>
        </w:rPr>
        <w:t xml:space="preserve">The Five Components (we’ll touch on </w:t>
      </w:r>
      <w:r w:rsidR="009F3114">
        <w:rPr>
          <w:b/>
          <w:bCs/>
        </w:rPr>
        <w:t xml:space="preserve">four of these </w:t>
      </w:r>
      <w:r>
        <w:rPr>
          <w:b/>
          <w:bCs/>
        </w:rPr>
        <w:t>today)</w:t>
      </w:r>
    </w:p>
    <w:p w14:paraId="5887FA3A" w14:textId="4DA22F0F" w:rsidR="00DC4100" w:rsidRDefault="00DC4100" w:rsidP="00BD263A">
      <w:pPr>
        <w:pStyle w:val="ListParagraph"/>
        <w:numPr>
          <w:ilvl w:val="0"/>
          <w:numId w:val="4"/>
        </w:numPr>
      </w:pPr>
      <w:r>
        <w:t>Promoting Positive Feeling</w:t>
      </w:r>
      <w:r w:rsidR="00272299">
        <w:t>s</w:t>
      </w:r>
    </w:p>
    <w:p w14:paraId="67F025B4" w14:textId="4B67BF9D" w:rsidR="009F3114" w:rsidRDefault="009F3114" w:rsidP="009F3114">
      <w:pPr>
        <w:pStyle w:val="ListParagraph"/>
        <w:numPr>
          <w:ilvl w:val="1"/>
          <w:numId w:val="4"/>
        </w:numPr>
      </w:pPr>
      <w:r>
        <w:t xml:space="preserve">the importance of </w:t>
      </w:r>
    </w:p>
    <w:p w14:paraId="235823F1" w14:textId="10502784" w:rsidR="00BD263A" w:rsidRDefault="00DC4100" w:rsidP="00DC4100">
      <w:pPr>
        <w:pStyle w:val="ListParagraph"/>
        <w:numPr>
          <w:ilvl w:val="1"/>
          <w:numId w:val="4"/>
        </w:numPr>
      </w:pPr>
      <w:r>
        <w:t>a technique we practiced today was</w:t>
      </w:r>
    </w:p>
    <w:p w14:paraId="6E089BA3" w14:textId="74A650C9" w:rsidR="00B170EC" w:rsidRDefault="00B170EC" w:rsidP="00B170EC">
      <w:pPr>
        <w:pStyle w:val="ListParagraph"/>
        <w:numPr>
          <w:ilvl w:val="1"/>
          <w:numId w:val="4"/>
        </w:numPr>
      </w:pPr>
      <w:r>
        <w:t>how might you use that in your classroom</w:t>
      </w:r>
    </w:p>
    <w:p w14:paraId="6DB3812A" w14:textId="390D4D84" w:rsidR="00DC4100" w:rsidRDefault="00DC4100" w:rsidP="00DC4100">
      <w:pPr>
        <w:pStyle w:val="ListParagraph"/>
        <w:ind w:left="1440"/>
      </w:pPr>
    </w:p>
    <w:p w14:paraId="4E638104" w14:textId="77777777" w:rsidR="00B170EC" w:rsidRPr="00BD263A" w:rsidRDefault="00B170EC" w:rsidP="00DC4100">
      <w:pPr>
        <w:pStyle w:val="ListParagraph"/>
        <w:ind w:left="1440"/>
      </w:pPr>
    </w:p>
    <w:p w14:paraId="5F909ADA" w14:textId="4E5E4294" w:rsidR="002373F4" w:rsidRPr="009F3114" w:rsidRDefault="00DC4100" w:rsidP="00DC4100">
      <w:pPr>
        <w:pStyle w:val="ListParagraph"/>
        <w:numPr>
          <w:ilvl w:val="0"/>
          <w:numId w:val="4"/>
        </w:numPr>
        <w:rPr>
          <w:u w:val="single"/>
        </w:rPr>
      </w:pPr>
      <w:r>
        <w:t>Promoting Attention and Interest</w:t>
      </w:r>
    </w:p>
    <w:p w14:paraId="499197DA" w14:textId="2BEC30BD" w:rsidR="002373F4" w:rsidRDefault="009F3114" w:rsidP="009F3114">
      <w:pPr>
        <w:pStyle w:val="ListParagraph"/>
        <w:numPr>
          <w:ilvl w:val="1"/>
          <w:numId w:val="4"/>
        </w:numPr>
      </w:pPr>
      <w:r>
        <w:t xml:space="preserve">strategies to compete with </w:t>
      </w:r>
    </w:p>
    <w:p w14:paraId="1F167FE1" w14:textId="6EDD3B61" w:rsidR="009F3114" w:rsidRDefault="009F3114" w:rsidP="009F3114">
      <w:pPr>
        <w:pStyle w:val="ListParagraph"/>
        <w:numPr>
          <w:ilvl w:val="1"/>
          <w:numId w:val="4"/>
        </w:numPr>
      </w:pPr>
      <w:r>
        <w:t>a technique we practiced today was</w:t>
      </w:r>
    </w:p>
    <w:p w14:paraId="383BE9D5" w14:textId="2EEA7F9C" w:rsidR="00B170EC" w:rsidRDefault="00B170EC" w:rsidP="009F3114">
      <w:pPr>
        <w:pStyle w:val="ListParagraph"/>
        <w:numPr>
          <w:ilvl w:val="1"/>
          <w:numId w:val="4"/>
        </w:numPr>
      </w:pPr>
      <w:r>
        <w:t>how might you use that in your classroom</w:t>
      </w:r>
    </w:p>
    <w:p w14:paraId="40494EA8" w14:textId="5A595BE8" w:rsidR="009F3114" w:rsidRDefault="009F3114" w:rsidP="009F3114">
      <w:pPr>
        <w:pStyle w:val="ListParagraph"/>
        <w:ind w:left="1440"/>
      </w:pPr>
    </w:p>
    <w:p w14:paraId="3127AAE0" w14:textId="77777777" w:rsidR="00B170EC" w:rsidRPr="00DC4100" w:rsidRDefault="00B170EC" w:rsidP="009F3114">
      <w:pPr>
        <w:pStyle w:val="ListParagraph"/>
        <w:ind w:left="1440"/>
      </w:pPr>
    </w:p>
    <w:p w14:paraId="1219152F" w14:textId="575B5AD9" w:rsidR="009F3114" w:rsidRPr="009F3114" w:rsidRDefault="00DC4100" w:rsidP="008E70D8">
      <w:pPr>
        <w:pStyle w:val="ListParagraph"/>
        <w:numPr>
          <w:ilvl w:val="0"/>
          <w:numId w:val="4"/>
        </w:numPr>
        <w:rPr>
          <w:u w:val="single"/>
        </w:rPr>
      </w:pPr>
      <w:r>
        <w:t>Prom</w:t>
      </w:r>
      <w:r w:rsidR="00B4347F">
        <w:t>oting Connectedness and Relevance</w:t>
      </w:r>
    </w:p>
    <w:p w14:paraId="0A183EF9" w14:textId="61FF56D1" w:rsidR="00B170EC" w:rsidRPr="00B170EC" w:rsidRDefault="00B170EC" w:rsidP="00B170EC">
      <w:pPr>
        <w:pStyle w:val="ListParagraph"/>
        <w:numPr>
          <w:ilvl w:val="1"/>
          <w:numId w:val="4"/>
        </w:numPr>
      </w:pPr>
      <w:r>
        <w:t xml:space="preserve">leading all students to </w:t>
      </w:r>
    </w:p>
    <w:p w14:paraId="5E80050D" w14:textId="752E4E73" w:rsidR="009F3114" w:rsidRPr="00B170EC" w:rsidRDefault="009F3114" w:rsidP="009F3114">
      <w:pPr>
        <w:pStyle w:val="ListParagraph"/>
        <w:numPr>
          <w:ilvl w:val="1"/>
          <w:numId w:val="4"/>
        </w:numPr>
        <w:rPr>
          <w:u w:val="single"/>
        </w:rPr>
      </w:pPr>
      <w:r>
        <w:t>a strategy we practiced today was</w:t>
      </w:r>
    </w:p>
    <w:p w14:paraId="0C847642" w14:textId="24DC51D6" w:rsidR="00B170EC" w:rsidRPr="009F3114" w:rsidRDefault="00B170EC" w:rsidP="009F3114">
      <w:pPr>
        <w:pStyle w:val="ListParagraph"/>
        <w:numPr>
          <w:ilvl w:val="1"/>
          <w:numId w:val="4"/>
        </w:numPr>
        <w:rPr>
          <w:u w:val="single"/>
        </w:rPr>
      </w:pPr>
      <w:r>
        <w:t>how might you use that in your classroom</w:t>
      </w:r>
    </w:p>
    <w:p w14:paraId="044AFFBE" w14:textId="59D313D0" w:rsidR="009F3114" w:rsidRDefault="009F3114" w:rsidP="009F3114"/>
    <w:p w14:paraId="11ABF47F" w14:textId="77777777" w:rsidR="00B170EC" w:rsidRDefault="00B170EC" w:rsidP="009F3114"/>
    <w:p w14:paraId="4FFEC419" w14:textId="1BB28963" w:rsidR="009F3114" w:rsidRPr="00B170EC" w:rsidRDefault="009F3114" w:rsidP="009F3114">
      <w:pPr>
        <w:pStyle w:val="ListParagraph"/>
        <w:numPr>
          <w:ilvl w:val="0"/>
          <w:numId w:val="4"/>
        </w:numPr>
        <w:rPr>
          <w:u w:val="single"/>
        </w:rPr>
      </w:pPr>
      <w:r>
        <w:t>Promoting Self-Efficacy</w:t>
      </w:r>
    </w:p>
    <w:p w14:paraId="2B4D5F4D" w14:textId="14D7E232" w:rsidR="00B170EC" w:rsidRPr="009F3114" w:rsidRDefault="00B170EC" w:rsidP="00B170EC">
      <w:pPr>
        <w:pStyle w:val="ListParagraph"/>
        <w:numPr>
          <w:ilvl w:val="1"/>
          <w:numId w:val="4"/>
        </w:numPr>
        <w:rPr>
          <w:u w:val="single"/>
        </w:rPr>
      </w:pPr>
      <w:r>
        <w:t xml:space="preserve">helping students believe that. </w:t>
      </w:r>
    </w:p>
    <w:p w14:paraId="35902C01" w14:textId="333C4CAB" w:rsidR="009F3114" w:rsidRPr="00B170EC" w:rsidRDefault="009F3114" w:rsidP="009F3114">
      <w:pPr>
        <w:pStyle w:val="ListParagraph"/>
        <w:numPr>
          <w:ilvl w:val="1"/>
          <w:numId w:val="4"/>
        </w:numPr>
        <w:rPr>
          <w:u w:val="single"/>
        </w:rPr>
      </w:pPr>
      <w:r>
        <w:t>a strategy we practiced today was</w:t>
      </w:r>
    </w:p>
    <w:p w14:paraId="2B56125D" w14:textId="3B0BC984" w:rsidR="00B170EC" w:rsidRPr="009F3114" w:rsidRDefault="00B170EC" w:rsidP="009F3114">
      <w:pPr>
        <w:pStyle w:val="ListParagraph"/>
        <w:numPr>
          <w:ilvl w:val="1"/>
          <w:numId w:val="4"/>
        </w:numPr>
        <w:rPr>
          <w:u w:val="single"/>
        </w:rPr>
      </w:pPr>
      <w:r>
        <w:t>how might you use that in your classroom</w:t>
      </w:r>
    </w:p>
    <w:p w14:paraId="4C484C1F" w14:textId="0CCF6F20" w:rsidR="009F3114" w:rsidRDefault="009F3114" w:rsidP="009F3114"/>
    <w:p w14:paraId="0CE6E0F1" w14:textId="77777777" w:rsidR="00B170EC" w:rsidRDefault="00B170EC" w:rsidP="009F3114"/>
    <w:p w14:paraId="361962ED" w14:textId="4E3E90B0" w:rsidR="009F3114" w:rsidRDefault="009F3114" w:rsidP="009F3114">
      <w:pPr>
        <w:pStyle w:val="ListParagraph"/>
        <w:numPr>
          <w:ilvl w:val="0"/>
          <w:numId w:val="4"/>
        </w:numPr>
      </w:pPr>
      <w:r>
        <w:t>Sharing Best Practices</w:t>
      </w:r>
    </w:p>
    <w:p w14:paraId="64C26BD5" w14:textId="11AFB275" w:rsidR="00B170EC" w:rsidRDefault="00B170EC" w:rsidP="00B170EC"/>
    <w:p w14:paraId="1C5DF172" w14:textId="5CA47AB3" w:rsidR="00B170EC" w:rsidRDefault="002B4B85" w:rsidP="002B4B85">
      <w:pPr>
        <w:pStyle w:val="ListParagraph"/>
        <w:numPr>
          <w:ilvl w:val="0"/>
          <w:numId w:val="4"/>
        </w:numPr>
      </w:pPr>
      <w:r>
        <w:t>Drawing for free boo</w:t>
      </w:r>
      <w:r w:rsidR="00A76C6E">
        <w:t>k!</w:t>
      </w:r>
    </w:p>
    <w:p w14:paraId="4C008645" w14:textId="0881824E" w:rsidR="00BD263A" w:rsidRPr="009F3114" w:rsidRDefault="002373F4" w:rsidP="009F3114">
      <w:pPr>
        <w:rPr>
          <w:u w:val="single"/>
        </w:rPr>
      </w:pPr>
      <w:r>
        <w:t xml:space="preserve">      </w:t>
      </w:r>
    </w:p>
    <w:p w14:paraId="6FAE1DF2" w14:textId="331A6475" w:rsidR="00BD263A" w:rsidRPr="00BD263A" w:rsidRDefault="00BD263A" w:rsidP="00BD263A"/>
    <w:p w14:paraId="5A02314E" w14:textId="62FAF0CC" w:rsidR="00A53668" w:rsidRPr="00AA07C7" w:rsidRDefault="00A53668">
      <w:pPr>
        <w:rPr>
          <w:sz w:val="20"/>
          <w:szCs w:val="20"/>
        </w:rPr>
      </w:pPr>
    </w:p>
    <w:p w14:paraId="3A9A816D" w14:textId="77777777" w:rsidR="00A53668" w:rsidRPr="00B677F9" w:rsidRDefault="00A53668"/>
    <w:p w14:paraId="761A4414" w14:textId="4AF149C4" w:rsidR="00300F59" w:rsidRPr="00235711" w:rsidRDefault="00300F59" w:rsidP="00936E8A">
      <w:pPr>
        <w:rPr>
          <w:b/>
          <w:sz w:val="20"/>
          <w:szCs w:val="20"/>
        </w:rPr>
      </w:pPr>
    </w:p>
    <w:sectPr w:rsidR="00300F59" w:rsidRPr="00235711" w:rsidSect="00B677F9">
      <w:pgSz w:w="12240" w:h="15840"/>
      <w:pgMar w:top="1440" w:right="576" w:bottom="72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67C8D"/>
    <w:multiLevelType w:val="hybridMultilevel"/>
    <w:tmpl w:val="3F028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8265D2"/>
    <w:multiLevelType w:val="hybridMultilevel"/>
    <w:tmpl w:val="B34602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4B5F1E"/>
    <w:multiLevelType w:val="hybridMultilevel"/>
    <w:tmpl w:val="C18817EC"/>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DA5D7B"/>
    <w:multiLevelType w:val="hybridMultilevel"/>
    <w:tmpl w:val="95509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F07660"/>
    <w:multiLevelType w:val="hybridMultilevel"/>
    <w:tmpl w:val="152CB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FC67B3"/>
    <w:multiLevelType w:val="hybridMultilevel"/>
    <w:tmpl w:val="1CAAFB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A67693"/>
    <w:multiLevelType w:val="hybridMultilevel"/>
    <w:tmpl w:val="0E74BBFA"/>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4C6CCE"/>
    <w:multiLevelType w:val="hybridMultilevel"/>
    <w:tmpl w:val="EA3E1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593F6D"/>
    <w:multiLevelType w:val="hybridMultilevel"/>
    <w:tmpl w:val="2AE86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395F0C"/>
    <w:multiLevelType w:val="hybridMultilevel"/>
    <w:tmpl w:val="02EED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AE43FA"/>
    <w:multiLevelType w:val="hybridMultilevel"/>
    <w:tmpl w:val="82F0C8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BE0019"/>
    <w:multiLevelType w:val="multilevel"/>
    <w:tmpl w:val="407680CE"/>
    <w:lvl w:ilvl="0">
      <w:start w:val="281"/>
      <w:numFmt w:val="decimal"/>
      <w:lvlText w:val="%1"/>
      <w:lvlJc w:val="left"/>
      <w:pPr>
        <w:tabs>
          <w:tab w:val="num" w:pos="1650"/>
        </w:tabs>
        <w:ind w:left="1650" w:hanging="1650"/>
      </w:pPr>
      <w:rPr>
        <w:rFonts w:hint="default"/>
      </w:rPr>
    </w:lvl>
    <w:lvl w:ilvl="1">
      <w:start w:val="303"/>
      <w:numFmt w:val="decimal"/>
      <w:lvlText w:val="%1-%2"/>
      <w:lvlJc w:val="left"/>
      <w:pPr>
        <w:tabs>
          <w:tab w:val="num" w:pos="1650"/>
        </w:tabs>
        <w:ind w:left="1650" w:hanging="1650"/>
      </w:pPr>
      <w:rPr>
        <w:rFonts w:hint="default"/>
      </w:rPr>
    </w:lvl>
    <w:lvl w:ilvl="2">
      <w:start w:val="434"/>
      <w:numFmt w:val="decimalZero"/>
      <w:lvlText w:val="%1-%2-%3"/>
      <w:lvlJc w:val="left"/>
      <w:pPr>
        <w:tabs>
          <w:tab w:val="num" w:pos="1650"/>
        </w:tabs>
        <w:ind w:left="1650" w:hanging="1650"/>
      </w:pPr>
      <w:rPr>
        <w:rFonts w:hint="default"/>
      </w:rPr>
    </w:lvl>
    <w:lvl w:ilvl="3">
      <w:start w:val="1"/>
      <w:numFmt w:val="decimal"/>
      <w:lvlText w:val="%1-%2-%3.%4"/>
      <w:lvlJc w:val="left"/>
      <w:pPr>
        <w:tabs>
          <w:tab w:val="num" w:pos="1650"/>
        </w:tabs>
        <w:ind w:left="1650" w:hanging="1650"/>
      </w:pPr>
      <w:rPr>
        <w:rFonts w:hint="default"/>
      </w:rPr>
    </w:lvl>
    <w:lvl w:ilvl="4">
      <w:start w:val="1"/>
      <w:numFmt w:val="decimal"/>
      <w:lvlText w:val="%1-%2-%3.%4.%5"/>
      <w:lvlJc w:val="left"/>
      <w:pPr>
        <w:tabs>
          <w:tab w:val="num" w:pos="1650"/>
        </w:tabs>
        <w:ind w:left="1650" w:hanging="1650"/>
      </w:pPr>
      <w:rPr>
        <w:rFonts w:hint="default"/>
      </w:rPr>
    </w:lvl>
    <w:lvl w:ilvl="5">
      <w:start w:val="1"/>
      <w:numFmt w:val="decimal"/>
      <w:lvlText w:val="%1-%2-%3.%4.%5.%6"/>
      <w:lvlJc w:val="left"/>
      <w:pPr>
        <w:tabs>
          <w:tab w:val="num" w:pos="1650"/>
        </w:tabs>
        <w:ind w:left="1650" w:hanging="1650"/>
      </w:pPr>
      <w:rPr>
        <w:rFonts w:hint="default"/>
      </w:rPr>
    </w:lvl>
    <w:lvl w:ilvl="6">
      <w:start w:val="1"/>
      <w:numFmt w:val="decimal"/>
      <w:lvlText w:val="%1-%2-%3.%4.%5.%6.%7"/>
      <w:lvlJc w:val="left"/>
      <w:pPr>
        <w:tabs>
          <w:tab w:val="num" w:pos="1650"/>
        </w:tabs>
        <w:ind w:left="1650" w:hanging="1650"/>
      </w:pPr>
      <w:rPr>
        <w:rFonts w:hint="default"/>
      </w:rPr>
    </w:lvl>
    <w:lvl w:ilvl="7">
      <w:start w:val="1"/>
      <w:numFmt w:val="decimal"/>
      <w:lvlText w:val="%1-%2-%3.%4.%5.%6.%7.%8"/>
      <w:lvlJc w:val="left"/>
      <w:pPr>
        <w:tabs>
          <w:tab w:val="num" w:pos="1650"/>
        </w:tabs>
        <w:ind w:left="1650" w:hanging="1650"/>
      </w:pPr>
      <w:rPr>
        <w:rFonts w:hint="default"/>
      </w:rPr>
    </w:lvl>
    <w:lvl w:ilvl="8">
      <w:start w:val="1"/>
      <w:numFmt w:val="decimal"/>
      <w:lvlText w:val="%1-%2-%3.%4.%5.%6.%7.%8.%9"/>
      <w:lvlJc w:val="left"/>
      <w:pPr>
        <w:tabs>
          <w:tab w:val="num" w:pos="1800"/>
        </w:tabs>
        <w:ind w:left="1800" w:hanging="1800"/>
      </w:pPr>
      <w:rPr>
        <w:rFonts w:hint="default"/>
      </w:rPr>
    </w:lvl>
  </w:abstractNum>
  <w:num w:numId="1" w16cid:durableId="1685207625">
    <w:abstractNumId w:val="11"/>
  </w:num>
  <w:num w:numId="2" w16cid:durableId="1677612555">
    <w:abstractNumId w:val="6"/>
  </w:num>
  <w:num w:numId="3" w16cid:durableId="949896097">
    <w:abstractNumId w:val="4"/>
  </w:num>
  <w:num w:numId="4" w16cid:durableId="1628580684">
    <w:abstractNumId w:val="10"/>
  </w:num>
  <w:num w:numId="5" w16cid:durableId="964654746">
    <w:abstractNumId w:val="0"/>
  </w:num>
  <w:num w:numId="6" w16cid:durableId="1103768289">
    <w:abstractNumId w:val="8"/>
  </w:num>
  <w:num w:numId="7" w16cid:durableId="1333414303">
    <w:abstractNumId w:val="5"/>
  </w:num>
  <w:num w:numId="8" w16cid:durableId="2136484408">
    <w:abstractNumId w:val="1"/>
  </w:num>
  <w:num w:numId="9" w16cid:durableId="360283865">
    <w:abstractNumId w:val="7"/>
  </w:num>
  <w:num w:numId="10" w16cid:durableId="1607351912">
    <w:abstractNumId w:val="3"/>
  </w:num>
  <w:num w:numId="11" w16cid:durableId="1719010423">
    <w:abstractNumId w:val="2"/>
  </w:num>
  <w:num w:numId="12" w16cid:durableId="4543259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F1E4C6F-B738-4EE2-BFE1-46A9D29474C5}"/>
    <w:docVar w:name="dgnword-eventsink" w:val="538513424"/>
  </w:docVars>
  <w:rsids>
    <w:rsidRoot w:val="00A53668"/>
    <w:rsid w:val="000F4CB6"/>
    <w:rsid w:val="00196E33"/>
    <w:rsid w:val="00200984"/>
    <w:rsid w:val="00202BDD"/>
    <w:rsid w:val="00235711"/>
    <w:rsid w:val="002373F4"/>
    <w:rsid w:val="00272299"/>
    <w:rsid w:val="0029776C"/>
    <w:rsid w:val="002B4B85"/>
    <w:rsid w:val="00300F59"/>
    <w:rsid w:val="00331833"/>
    <w:rsid w:val="003A7C82"/>
    <w:rsid w:val="004659AF"/>
    <w:rsid w:val="00470A53"/>
    <w:rsid w:val="004F74F8"/>
    <w:rsid w:val="005563F1"/>
    <w:rsid w:val="006A2CD7"/>
    <w:rsid w:val="006E4643"/>
    <w:rsid w:val="007517AB"/>
    <w:rsid w:val="007760F4"/>
    <w:rsid w:val="0079762E"/>
    <w:rsid w:val="008353F5"/>
    <w:rsid w:val="0089027A"/>
    <w:rsid w:val="008A2C16"/>
    <w:rsid w:val="008B228B"/>
    <w:rsid w:val="00936E8A"/>
    <w:rsid w:val="009454FF"/>
    <w:rsid w:val="009F3114"/>
    <w:rsid w:val="00A300FD"/>
    <w:rsid w:val="00A53668"/>
    <w:rsid w:val="00A76C6E"/>
    <w:rsid w:val="00A8035C"/>
    <w:rsid w:val="00A96AE7"/>
    <w:rsid w:val="00AA07C7"/>
    <w:rsid w:val="00B170EC"/>
    <w:rsid w:val="00B4347F"/>
    <w:rsid w:val="00B677F9"/>
    <w:rsid w:val="00B9533B"/>
    <w:rsid w:val="00BB3AAE"/>
    <w:rsid w:val="00BD263A"/>
    <w:rsid w:val="00BD5349"/>
    <w:rsid w:val="00C51947"/>
    <w:rsid w:val="00C96FF1"/>
    <w:rsid w:val="00D33A3B"/>
    <w:rsid w:val="00DB5527"/>
    <w:rsid w:val="00DC4100"/>
    <w:rsid w:val="00E70EB8"/>
    <w:rsid w:val="00EB42D0"/>
    <w:rsid w:val="00F543BF"/>
    <w:rsid w:val="00FA1574"/>
    <w:rsid w:val="00FE1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B1D353"/>
  <w15:docId w15:val="{573616F7-AEF0-4BD4-A677-F70C3E090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B42D0"/>
    <w:rPr>
      <w:color w:val="0000FF"/>
      <w:u w:val="single"/>
    </w:rPr>
  </w:style>
  <w:style w:type="paragraph" w:styleId="BalloonText">
    <w:name w:val="Balloon Text"/>
    <w:basedOn w:val="Normal"/>
    <w:link w:val="BalloonTextChar"/>
    <w:rsid w:val="00235711"/>
    <w:rPr>
      <w:rFonts w:ascii="Tahoma" w:hAnsi="Tahoma" w:cs="Tahoma"/>
      <w:sz w:val="16"/>
      <w:szCs w:val="16"/>
    </w:rPr>
  </w:style>
  <w:style w:type="character" w:customStyle="1" w:styleId="BalloonTextChar">
    <w:name w:val="Balloon Text Char"/>
    <w:basedOn w:val="DefaultParagraphFont"/>
    <w:link w:val="BalloonText"/>
    <w:rsid w:val="00235711"/>
    <w:rPr>
      <w:rFonts w:ascii="Tahoma" w:hAnsi="Tahoma" w:cs="Tahoma"/>
      <w:sz w:val="16"/>
      <w:szCs w:val="16"/>
    </w:rPr>
  </w:style>
  <w:style w:type="paragraph" w:styleId="ListParagraph">
    <w:name w:val="List Paragraph"/>
    <w:basedOn w:val="Normal"/>
    <w:uiPriority w:val="34"/>
    <w:qFormat/>
    <w:rsid w:val="00BD263A"/>
    <w:pPr>
      <w:ind w:left="720"/>
      <w:contextualSpacing/>
    </w:pPr>
  </w:style>
  <w:style w:type="paragraph" w:styleId="Revision">
    <w:name w:val="Revision"/>
    <w:hidden/>
    <w:uiPriority w:val="99"/>
    <w:semiHidden/>
    <w:rsid w:val="002B4B8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864107">
      <w:bodyDiv w:val="1"/>
      <w:marLeft w:val="0"/>
      <w:marRight w:val="0"/>
      <w:marTop w:val="0"/>
      <w:marBottom w:val="0"/>
      <w:divBdr>
        <w:top w:val="none" w:sz="0" w:space="0" w:color="auto"/>
        <w:left w:val="none" w:sz="0" w:space="0" w:color="auto"/>
        <w:bottom w:val="none" w:sz="0" w:space="0" w:color="auto"/>
        <w:right w:val="none" w:sz="0" w:space="0" w:color="auto"/>
      </w:divBdr>
      <w:divsChild>
        <w:div w:id="1303461097">
          <w:marLeft w:val="0"/>
          <w:marRight w:val="0"/>
          <w:marTop w:val="0"/>
          <w:marBottom w:val="0"/>
          <w:divBdr>
            <w:top w:val="none" w:sz="0" w:space="0" w:color="auto"/>
            <w:left w:val="none" w:sz="0" w:space="0" w:color="auto"/>
            <w:bottom w:val="none" w:sz="0" w:space="0" w:color="auto"/>
            <w:right w:val="none" w:sz="0" w:space="0" w:color="auto"/>
          </w:divBdr>
          <w:divsChild>
            <w:div w:id="316883457">
              <w:marLeft w:val="0"/>
              <w:marRight w:val="0"/>
              <w:marTop w:val="0"/>
              <w:marBottom w:val="0"/>
              <w:divBdr>
                <w:top w:val="none" w:sz="0" w:space="0" w:color="auto"/>
                <w:left w:val="none" w:sz="0" w:space="0" w:color="auto"/>
                <w:bottom w:val="none" w:sz="0" w:space="0" w:color="auto"/>
                <w:right w:val="none" w:sz="0" w:space="0" w:color="auto"/>
              </w:divBdr>
              <w:divsChild>
                <w:div w:id="1275215370">
                  <w:marLeft w:val="0"/>
                  <w:marRight w:val="0"/>
                  <w:marTop w:val="0"/>
                  <w:marBottom w:val="0"/>
                  <w:divBdr>
                    <w:top w:val="none" w:sz="0" w:space="0" w:color="auto"/>
                    <w:left w:val="none" w:sz="0" w:space="0" w:color="auto"/>
                    <w:bottom w:val="none" w:sz="0" w:space="0" w:color="auto"/>
                    <w:right w:val="none" w:sz="0" w:space="0" w:color="auto"/>
                  </w:divBdr>
                  <w:divsChild>
                    <w:div w:id="122508489">
                      <w:marLeft w:val="0"/>
                      <w:marRight w:val="0"/>
                      <w:marTop w:val="0"/>
                      <w:marBottom w:val="0"/>
                      <w:divBdr>
                        <w:top w:val="none" w:sz="0" w:space="0" w:color="auto"/>
                        <w:left w:val="none" w:sz="0" w:space="0" w:color="auto"/>
                        <w:bottom w:val="none" w:sz="0" w:space="0" w:color="auto"/>
                        <w:right w:val="none" w:sz="0" w:space="0" w:color="auto"/>
                      </w:divBdr>
                      <w:divsChild>
                        <w:div w:id="156843613">
                          <w:marLeft w:val="0"/>
                          <w:marRight w:val="0"/>
                          <w:marTop w:val="0"/>
                          <w:marBottom w:val="0"/>
                          <w:divBdr>
                            <w:top w:val="none" w:sz="0" w:space="0" w:color="auto"/>
                            <w:left w:val="none" w:sz="0" w:space="0" w:color="auto"/>
                            <w:bottom w:val="none" w:sz="0" w:space="0" w:color="auto"/>
                            <w:right w:val="none" w:sz="0" w:space="0" w:color="auto"/>
                          </w:divBdr>
                          <w:divsChild>
                            <w:div w:id="1429737837">
                              <w:marLeft w:val="0"/>
                              <w:marRight w:val="0"/>
                              <w:marTop w:val="0"/>
                              <w:marBottom w:val="0"/>
                              <w:divBdr>
                                <w:top w:val="none" w:sz="0" w:space="0" w:color="auto"/>
                                <w:left w:val="none" w:sz="0" w:space="0" w:color="auto"/>
                                <w:bottom w:val="none" w:sz="0" w:space="0" w:color="auto"/>
                                <w:right w:val="none" w:sz="0" w:space="0" w:color="auto"/>
                              </w:divBdr>
                              <w:divsChild>
                                <w:div w:id="1145511947">
                                  <w:marLeft w:val="0"/>
                                  <w:marRight w:val="0"/>
                                  <w:marTop w:val="0"/>
                                  <w:marBottom w:val="0"/>
                                  <w:divBdr>
                                    <w:top w:val="none" w:sz="0" w:space="0" w:color="auto"/>
                                    <w:left w:val="none" w:sz="0" w:space="0" w:color="auto"/>
                                    <w:bottom w:val="none" w:sz="0" w:space="0" w:color="auto"/>
                                    <w:right w:val="none" w:sz="0" w:space="0" w:color="auto"/>
                                  </w:divBdr>
                                  <w:divsChild>
                                    <w:div w:id="701327055">
                                      <w:marLeft w:val="0"/>
                                      <w:marRight w:val="0"/>
                                      <w:marTop w:val="0"/>
                                      <w:marBottom w:val="0"/>
                                      <w:divBdr>
                                        <w:top w:val="none" w:sz="0" w:space="0" w:color="auto"/>
                                        <w:left w:val="none" w:sz="0" w:space="0" w:color="auto"/>
                                        <w:bottom w:val="none" w:sz="0" w:space="0" w:color="auto"/>
                                        <w:right w:val="none" w:sz="0" w:space="0" w:color="auto"/>
                                      </w:divBdr>
                                      <w:divsChild>
                                        <w:div w:id="167911441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253</Words>
  <Characters>1445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Time To Teach – Classroom Management</vt:lpstr>
    </vt:vector>
  </TitlesOfParts>
  <Company>JLF Enterprises, LLC</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Time To Teach – Classroom Management</dc:title>
  <dc:creator>Joanna Faulk</dc:creator>
  <cp:lastModifiedBy>Kathy Einhorn</cp:lastModifiedBy>
  <cp:revision>2</cp:revision>
  <cp:lastPrinted>2009-04-03T20:49:00Z</cp:lastPrinted>
  <dcterms:created xsi:type="dcterms:W3CDTF">2025-07-06T20:12:00Z</dcterms:created>
  <dcterms:modified xsi:type="dcterms:W3CDTF">2025-07-06T20:12:00Z</dcterms:modified>
</cp:coreProperties>
</file>